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0CD" w:rsidRDefault="00C100CD" w:rsidP="00C100CD">
      <w:pPr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-752475</wp:posOffset>
            </wp:positionV>
            <wp:extent cx="1221740" cy="952500"/>
            <wp:effectExtent l="0" t="0" r="0" b="0"/>
            <wp:wrapThrough wrapText="bothSides">
              <wp:wrapPolygon edited="0">
                <wp:start x="0" y="0"/>
                <wp:lineTo x="0" y="21168"/>
                <wp:lineTo x="21218" y="21168"/>
                <wp:lineTo x="2121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-685800</wp:posOffset>
            </wp:positionV>
            <wp:extent cx="179070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370" y="21319"/>
                <wp:lineTo x="2137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0CD" w:rsidRDefault="00C100CD" w:rsidP="00C100CD">
      <w:pPr>
        <w:rPr>
          <w:b/>
        </w:rPr>
      </w:pPr>
    </w:p>
    <w:p w:rsidR="00C100CD" w:rsidRDefault="00C100CD" w:rsidP="00C100CD">
      <w:pPr>
        <w:rPr>
          <w:b/>
        </w:rPr>
      </w:pPr>
    </w:p>
    <w:p w:rsidR="00C100CD" w:rsidRDefault="00C100CD" w:rsidP="00C100CD">
      <w:pPr>
        <w:jc w:val="center"/>
        <w:rPr>
          <w:b/>
        </w:rPr>
      </w:pPr>
    </w:p>
    <w:p w:rsidR="00C100CD" w:rsidRDefault="00C100CD" w:rsidP="00C100CD">
      <w:pPr>
        <w:jc w:val="center"/>
        <w:rPr>
          <w:b/>
        </w:rPr>
      </w:pPr>
    </w:p>
    <w:p w:rsidR="00C100CD" w:rsidRDefault="00C100CD" w:rsidP="00C100CD">
      <w:pPr>
        <w:jc w:val="center"/>
        <w:rPr>
          <w:b/>
        </w:rPr>
      </w:pPr>
    </w:p>
    <w:p w:rsidR="00C100CD" w:rsidRDefault="00C100CD" w:rsidP="00C100CD">
      <w:pPr>
        <w:jc w:val="center"/>
        <w:rPr>
          <w:sz w:val="28"/>
          <w:szCs w:val="28"/>
        </w:rPr>
      </w:pPr>
      <w:r>
        <w:rPr>
          <w:sz w:val="28"/>
          <w:szCs w:val="28"/>
          <w:lang w:val="mk-MK"/>
        </w:rPr>
        <w:t>СОБРАНИЕ НА РЕПУБЛИКА МАКЕДОНИЈА</w:t>
      </w:r>
    </w:p>
    <w:p w:rsidR="00C100CD" w:rsidRDefault="00C100CD" w:rsidP="00C100CD">
      <w:pPr>
        <w:jc w:val="center"/>
        <w:rPr>
          <w:sz w:val="28"/>
          <w:szCs w:val="28"/>
        </w:rPr>
      </w:pPr>
    </w:p>
    <w:p w:rsidR="00C100CD" w:rsidRDefault="00C100CD" w:rsidP="00C100CD">
      <w:pPr>
        <w:jc w:val="center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КЛУБ НА ПРАТЕНИЧКИ</w:t>
      </w:r>
    </w:p>
    <w:p w:rsidR="00C100CD" w:rsidRDefault="00C100CD" w:rsidP="00C100CD">
      <w:pPr>
        <w:jc w:val="center"/>
        <w:rPr>
          <w:b/>
          <w:sz w:val="28"/>
          <w:szCs w:val="28"/>
          <w:lang w:val="mk-MK"/>
        </w:rPr>
      </w:pPr>
    </w:p>
    <w:p w:rsidR="00C100CD" w:rsidRDefault="00C100CD" w:rsidP="00C100CD">
      <w:pPr>
        <w:jc w:val="center"/>
        <w:rPr>
          <w:b/>
          <w:sz w:val="28"/>
          <w:szCs w:val="28"/>
          <w:lang w:val="mk-MK"/>
        </w:rPr>
      </w:pPr>
    </w:p>
    <w:p w:rsidR="00C100CD" w:rsidRDefault="00C100CD" w:rsidP="00C100CD">
      <w:pPr>
        <w:jc w:val="center"/>
        <w:rPr>
          <w:b/>
          <w:sz w:val="28"/>
          <w:szCs w:val="28"/>
          <w:lang w:val="mk-MK"/>
        </w:rPr>
      </w:pPr>
    </w:p>
    <w:p w:rsidR="00C100CD" w:rsidRDefault="00C100CD" w:rsidP="00C100CD">
      <w:pPr>
        <w:jc w:val="center"/>
        <w:rPr>
          <w:b/>
          <w:sz w:val="28"/>
          <w:szCs w:val="28"/>
          <w:lang w:val="mk-MK"/>
        </w:rPr>
      </w:pPr>
    </w:p>
    <w:p w:rsidR="00C100CD" w:rsidRDefault="00C100CD" w:rsidP="00C100CD">
      <w:pPr>
        <w:jc w:val="center"/>
        <w:rPr>
          <w:b/>
          <w:sz w:val="28"/>
          <w:szCs w:val="28"/>
          <w:lang w:val="mk-MK"/>
        </w:rPr>
      </w:pPr>
    </w:p>
    <w:p w:rsidR="00C100CD" w:rsidRDefault="00C100CD" w:rsidP="00C100CD">
      <w:pPr>
        <w:jc w:val="center"/>
        <w:rPr>
          <w:b/>
          <w:sz w:val="28"/>
          <w:szCs w:val="28"/>
          <w:lang w:val="mk-MK"/>
        </w:rPr>
      </w:pPr>
    </w:p>
    <w:p w:rsidR="00C100CD" w:rsidRDefault="00C100CD" w:rsidP="00C100CD">
      <w:pPr>
        <w:jc w:val="center"/>
        <w:rPr>
          <w:b/>
          <w:sz w:val="28"/>
          <w:szCs w:val="28"/>
          <w:lang w:val="mk-MK"/>
        </w:rPr>
      </w:pPr>
    </w:p>
    <w:p w:rsidR="00C100CD" w:rsidRDefault="00C100CD" w:rsidP="00C100CD">
      <w:pPr>
        <w:jc w:val="center"/>
        <w:rPr>
          <w:b/>
          <w:sz w:val="24"/>
          <w:szCs w:val="24"/>
          <w:lang w:val="mk-MK"/>
        </w:rPr>
      </w:pPr>
    </w:p>
    <w:p w:rsidR="00C100CD" w:rsidRDefault="00C100CD" w:rsidP="00C100CD">
      <w:pPr>
        <w:jc w:val="center"/>
        <w:rPr>
          <w:b/>
          <w:sz w:val="28"/>
          <w:szCs w:val="28"/>
          <w:lang w:val="mk-MK"/>
        </w:rPr>
      </w:pPr>
    </w:p>
    <w:p w:rsidR="00C100CD" w:rsidRDefault="00C100CD" w:rsidP="00C100CD">
      <w:pPr>
        <w:jc w:val="center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 xml:space="preserve">СТРАТЕШКИ ПЛАН НА КЛУБОТ НА ПРАТЕНИЧКИ </w:t>
      </w:r>
    </w:p>
    <w:p w:rsidR="00C100CD" w:rsidRDefault="00C100CD" w:rsidP="00C100CD">
      <w:pPr>
        <w:jc w:val="center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>СОБРАНИЕ НА РЕПУБЛИКА МАКЕДОНИЈА</w:t>
      </w:r>
    </w:p>
    <w:p w:rsidR="00C100CD" w:rsidRDefault="00C100CD" w:rsidP="00C100CD">
      <w:pPr>
        <w:jc w:val="center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>2018-2020</w:t>
      </w:r>
    </w:p>
    <w:p w:rsidR="00C100CD" w:rsidRDefault="00C100CD" w:rsidP="00C100CD">
      <w:pPr>
        <w:jc w:val="center"/>
        <w:rPr>
          <w:b/>
          <w:sz w:val="28"/>
          <w:szCs w:val="28"/>
          <w:lang w:val="mk-MK"/>
        </w:rPr>
      </w:pPr>
    </w:p>
    <w:p w:rsidR="00C100CD" w:rsidRDefault="00C100CD" w:rsidP="00C100CD">
      <w:pPr>
        <w:jc w:val="center"/>
        <w:rPr>
          <w:b/>
          <w:sz w:val="28"/>
          <w:szCs w:val="28"/>
          <w:lang w:val="mk-MK"/>
        </w:rPr>
      </w:pPr>
    </w:p>
    <w:p w:rsidR="00C100CD" w:rsidRDefault="00C100CD" w:rsidP="00C100CD">
      <w:pPr>
        <w:jc w:val="center"/>
        <w:rPr>
          <w:b/>
          <w:sz w:val="28"/>
          <w:szCs w:val="28"/>
          <w:lang w:val="mk-MK"/>
        </w:rPr>
      </w:pPr>
    </w:p>
    <w:p w:rsidR="00C100CD" w:rsidRDefault="00C100CD" w:rsidP="00C100CD">
      <w:pPr>
        <w:jc w:val="center"/>
        <w:rPr>
          <w:b/>
          <w:sz w:val="28"/>
          <w:szCs w:val="28"/>
          <w:lang w:val="mk-MK"/>
        </w:rPr>
      </w:pPr>
    </w:p>
    <w:p w:rsidR="00C100CD" w:rsidRDefault="00C100CD" w:rsidP="00C100CD">
      <w:pPr>
        <w:jc w:val="center"/>
        <w:rPr>
          <w:b/>
          <w:sz w:val="28"/>
          <w:szCs w:val="28"/>
          <w:lang w:val="mk-MK"/>
        </w:rPr>
      </w:pPr>
    </w:p>
    <w:p w:rsidR="00C100CD" w:rsidRDefault="00C100CD" w:rsidP="00C100CD">
      <w:pPr>
        <w:jc w:val="center"/>
        <w:rPr>
          <w:b/>
          <w:sz w:val="28"/>
          <w:szCs w:val="28"/>
          <w:lang w:val="mk-MK"/>
        </w:rPr>
      </w:pPr>
    </w:p>
    <w:p w:rsidR="00C100CD" w:rsidRDefault="00C100CD" w:rsidP="00C100CD">
      <w:pPr>
        <w:jc w:val="center"/>
        <w:rPr>
          <w:b/>
          <w:sz w:val="28"/>
          <w:szCs w:val="28"/>
          <w:lang w:val="mk-MK"/>
        </w:rPr>
      </w:pPr>
    </w:p>
    <w:p w:rsidR="00C100CD" w:rsidRDefault="00C100CD" w:rsidP="00C100CD">
      <w:pPr>
        <w:jc w:val="center"/>
        <w:rPr>
          <w:b/>
          <w:sz w:val="28"/>
          <w:szCs w:val="28"/>
          <w:lang w:val="mk-MK"/>
        </w:rPr>
      </w:pPr>
    </w:p>
    <w:p w:rsidR="00C100CD" w:rsidRDefault="00C100CD" w:rsidP="00C100CD">
      <w:pPr>
        <w:jc w:val="center"/>
        <w:rPr>
          <w:b/>
          <w:sz w:val="28"/>
          <w:szCs w:val="28"/>
          <w:lang w:val="mk-MK"/>
        </w:rPr>
      </w:pPr>
    </w:p>
    <w:p w:rsidR="00C100CD" w:rsidRDefault="00C100CD" w:rsidP="00C100CD">
      <w:pPr>
        <w:jc w:val="center"/>
        <w:rPr>
          <w:b/>
          <w:sz w:val="28"/>
          <w:szCs w:val="28"/>
          <w:lang w:val="mk-MK"/>
        </w:rPr>
      </w:pPr>
    </w:p>
    <w:p w:rsidR="00C100CD" w:rsidRDefault="00C100CD" w:rsidP="00C100CD">
      <w:pPr>
        <w:jc w:val="center"/>
        <w:rPr>
          <w:b/>
          <w:sz w:val="28"/>
          <w:szCs w:val="28"/>
          <w:lang w:val="mk-MK"/>
        </w:rPr>
      </w:pPr>
    </w:p>
    <w:p w:rsidR="00C100CD" w:rsidRDefault="00C100CD" w:rsidP="00C100CD">
      <w:pPr>
        <w:jc w:val="center"/>
        <w:rPr>
          <w:b/>
          <w:sz w:val="28"/>
          <w:szCs w:val="28"/>
          <w:lang w:val="mk-MK"/>
        </w:rPr>
      </w:pPr>
    </w:p>
    <w:p w:rsidR="00C100CD" w:rsidRDefault="00C4247F" w:rsidP="00C100CD">
      <w:pPr>
        <w:jc w:val="center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Скопје, 2018</w:t>
      </w:r>
      <w:r w:rsidR="00C100CD">
        <w:rPr>
          <w:sz w:val="24"/>
          <w:szCs w:val="24"/>
          <w:lang w:val="mk-MK"/>
        </w:rPr>
        <w:t xml:space="preserve"> година</w:t>
      </w:r>
    </w:p>
    <w:p w:rsidR="00C100CD" w:rsidRDefault="00C100CD" w:rsidP="00C100CD">
      <w:pPr>
        <w:jc w:val="center"/>
        <w:rPr>
          <w:b/>
          <w:sz w:val="28"/>
          <w:szCs w:val="28"/>
        </w:rPr>
      </w:pPr>
      <w:r>
        <w:rPr>
          <w:b/>
          <w:color w:val="auto"/>
          <w:sz w:val="28"/>
          <w:szCs w:val="28"/>
        </w:rPr>
        <w:br w:type="page"/>
      </w:r>
    </w:p>
    <w:p w:rsidR="00C100CD" w:rsidRDefault="00C100CD" w:rsidP="00C100CD">
      <w:pPr>
        <w:jc w:val="center"/>
        <w:rPr>
          <w:b/>
        </w:rPr>
      </w:pPr>
      <w:r>
        <w:rPr>
          <w:b/>
        </w:rPr>
        <w:lastRenderedPageBreak/>
        <w:t>СТРАТЕШКИ ПЛАН НА КЛУБОТ НА ПРАТЕНИЧКИ</w:t>
      </w:r>
    </w:p>
    <w:p w:rsidR="00C100CD" w:rsidRDefault="00C100CD" w:rsidP="00C100CD">
      <w:pPr>
        <w:jc w:val="center"/>
        <w:rPr>
          <w:b/>
        </w:rPr>
      </w:pPr>
      <w:r>
        <w:rPr>
          <w:b/>
        </w:rPr>
        <w:t>СОБРАНИЕ НА РЕПУБЛИКА МАКЕДОНИЈА</w:t>
      </w:r>
    </w:p>
    <w:p w:rsidR="00C100CD" w:rsidRDefault="00C100CD" w:rsidP="00C100CD">
      <w:pPr>
        <w:jc w:val="center"/>
        <w:rPr>
          <w:b/>
        </w:rPr>
      </w:pPr>
      <w:r>
        <w:rPr>
          <w:b/>
        </w:rPr>
        <w:t>2018-2020</w:t>
      </w:r>
    </w:p>
    <w:p w:rsidR="00C100CD" w:rsidRDefault="00C100CD" w:rsidP="00C100CD"/>
    <w:p w:rsidR="00C100CD" w:rsidRPr="003C0A2F" w:rsidRDefault="00C100CD" w:rsidP="00C100CD">
      <w:pPr>
        <w:rPr>
          <w:b/>
        </w:rPr>
      </w:pPr>
      <w:r>
        <w:rPr>
          <w:b/>
        </w:rPr>
        <w:t>Мисија</w:t>
      </w:r>
    </w:p>
    <w:p w:rsidR="00C100CD" w:rsidRDefault="00C100CD" w:rsidP="00C100CD">
      <w:pPr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Клубот на пратенички делува со заедничка и единствена цел - преку законски решенија да се постигне родова еднаквост и унапредување на правата на жените, нивно активно вклучување во процесот на одлучување во државата како и зајакнување и ширење на демократијата во сите сфери на македонското општество. </w:t>
      </w:r>
    </w:p>
    <w:p w:rsidR="00C100CD" w:rsidRDefault="00C100CD" w:rsidP="00C100CD">
      <w:pPr>
        <w:jc w:val="both"/>
        <w:rPr>
          <w:sz w:val="23"/>
          <w:szCs w:val="23"/>
          <w:highlight w:val="white"/>
        </w:rPr>
      </w:pPr>
    </w:p>
    <w:p w:rsidR="00C100CD" w:rsidRDefault="00C100CD" w:rsidP="00C100CD">
      <w:pPr>
        <w:jc w:val="both"/>
        <w:rPr>
          <w:b/>
          <w:sz w:val="23"/>
          <w:szCs w:val="23"/>
          <w:highlight w:val="white"/>
        </w:rPr>
      </w:pPr>
      <w:r>
        <w:rPr>
          <w:b/>
          <w:sz w:val="23"/>
          <w:szCs w:val="23"/>
          <w:highlight w:val="white"/>
        </w:rPr>
        <w:t>Стратегиски цели</w:t>
      </w:r>
    </w:p>
    <w:p w:rsidR="00C100CD" w:rsidRDefault="00C100CD" w:rsidP="00C100C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Јакнење на капацитетите на Клубот на пратенички,</w:t>
      </w:r>
    </w:p>
    <w:p w:rsidR="00C100CD" w:rsidRDefault="00C100CD" w:rsidP="00C100C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highlight w:val="white"/>
        </w:rPr>
      </w:pPr>
      <w:r>
        <w:rPr>
          <w:sz w:val="23"/>
          <w:szCs w:val="23"/>
          <w:highlight w:val="white"/>
        </w:rPr>
        <w:t>Зголемено учество и моќ на жените во политичките процеси и процесите на носење одлуки;</w:t>
      </w:r>
    </w:p>
    <w:p w:rsidR="00C100CD" w:rsidRDefault="00C100CD" w:rsidP="00C100C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highlight w:val="white"/>
        </w:rPr>
      </w:pPr>
      <w:r>
        <w:rPr>
          <w:sz w:val="23"/>
          <w:szCs w:val="23"/>
          <w:highlight w:val="white"/>
        </w:rPr>
        <w:t>Сузбивање на родово базираната дискриминација и насилство;</w:t>
      </w:r>
    </w:p>
    <w:p w:rsidR="00C100CD" w:rsidRPr="00F24BCC" w:rsidRDefault="00C100CD" w:rsidP="00C100CD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highlight w:val="white"/>
        </w:rPr>
      </w:pPr>
      <w:r>
        <w:rPr>
          <w:sz w:val="23"/>
          <w:szCs w:val="23"/>
          <w:highlight w:val="white"/>
        </w:rPr>
        <w:t xml:space="preserve">Економско јакнење на жените и зголемено учество на пазарот на труд (посебен осврт кон економија на грижа и улогата на пратеничките во буџетските процеси). </w:t>
      </w:r>
    </w:p>
    <w:p w:rsidR="00F24BCC" w:rsidRDefault="00F24BCC" w:rsidP="00F24B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3"/>
          <w:szCs w:val="23"/>
          <w:highlight w:val="white"/>
          <w:lang w:val="mk-MK"/>
        </w:rPr>
      </w:pPr>
      <w:r>
        <w:rPr>
          <w:sz w:val="23"/>
          <w:szCs w:val="23"/>
          <w:highlight w:val="white"/>
          <w:lang w:val="mk-MK"/>
        </w:rPr>
        <w:t>Во иднина Клубот на пратенички ќе работи и на:</w:t>
      </w:r>
    </w:p>
    <w:p w:rsidR="00F24BCC" w:rsidRDefault="00F24BCC" w:rsidP="00F24BCC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highlight w:val="white"/>
          <w:lang w:val="mk-MK"/>
        </w:rPr>
      </w:pPr>
      <w:r>
        <w:rPr>
          <w:highlight w:val="white"/>
          <w:lang w:val="mk-MK"/>
        </w:rPr>
        <w:t>Постигнување рамнотежа помеѓу професионалниот и прифатниот живот на жените;</w:t>
      </w:r>
    </w:p>
    <w:p w:rsidR="00F24BCC" w:rsidRDefault="00F24BCC" w:rsidP="00F24BCC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highlight w:val="white"/>
          <w:lang w:val="mk-MK"/>
        </w:rPr>
      </w:pPr>
      <w:r>
        <w:rPr>
          <w:highlight w:val="white"/>
          <w:lang w:val="mk-MK"/>
        </w:rPr>
        <w:t>Унапредување на здравјето на жените;</w:t>
      </w:r>
    </w:p>
    <w:p w:rsidR="00C100CD" w:rsidRPr="003C0A2F" w:rsidRDefault="00F24BCC" w:rsidP="00C100CD">
      <w:pPr>
        <w:pStyle w:val="ListParagraph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highlight w:val="white"/>
          <w:lang w:val="mk-MK"/>
        </w:rPr>
      </w:pPr>
      <w:r>
        <w:rPr>
          <w:highlight w:val="white"/>
          <w:lang w:val="mk-MK"/>
        </w:rPr>
        <w:t>Изедначување на нивото на еманципација на жените на државно ниво преку образование.</w:t>
      </w:r>
    </w:p>
    <w:p w:rsidR="003C0A2F" w:rsidRDefault="00C100CD" w:rsidP="00C100CD">
      <w:pPr>
        <w:jc w:val="both"/>
        <w:rPr>
          <w:b/>
          <w:sz w:val="23"/>
          <w:szCs w:val="23"/>
          <w:highlight w:val="white"/>
          <w:lang w:val="mk-MK"/>
        </w:rPr>
        <w:sectPr w:rsidR="003C0A2F">
          <w:pgSz w:w="12240" w:h="15840"/>
          <w:pgMar w:top="1440" w:right="1440" w:bottom="1440" w:left="1440" w:header="0" w:footer="720" w:gutter="0"/>
          <w:pgNumType w:start="1"/>
          <w:cols w:space="720"/>
        </w:sectPr>
      </w:pPr>
      <w:r>
        <w:rPr>
          <w:b/>
          <w:sz w:val="23"/>
          <w:szCs w:val="23"/>
          <w:highlight w:val="white"/>
        </w:rPr>
        <w:t>Вредности</w:t>
      </w:r>
      <w:r w:rsidR="00F24BCC">
        <w:rPr>
          <w:b/>
          <w:sz w:val="23"/>
          <w:szCs w:val="23"/>
          <w:highlight w:val="white"/>
          <w:lang w:val="mk-MK"/>
        </w:rPr>
        <w:t>:</w:t>
      </w:r>
      <w:r w:rsidR="003C0A2F">
        <w:rPr>
          <w:b/>
          <w:sz w:val="23"/>
          <w:szCs w:val="23"/>
          <w:highlight w:val="white"/>
          <w:lang w:val="mk-MK"/>
        </w:rPr>
        <w:t xml:space="preserve">  </w:t>
      </w:r>
      <w:r w:rsidR="00F24BCC">
        <w:rPr>
          <w:b/>
          <w:sz w:val="23"/>
          <w:szCs w:val="23"/>
          <w:highlight w:val="white"/>
          <w:lang w:val="mk-MK"/>
        </w:rPr>
        <w:t xml:space="preserve"> </w:t>
      </w:r>
    </w:p>
    <w:p w:rsidR="00C100CD" w:rsidRPr="00F24BCC" w:rsidRDefault="003C0A2F" w:rsidP="00C100CD">
      <w:pPr>
        <w:jc w:val="both"/>
        <w:rPr>
          <w:b/>
          <w:sz w:val="23"/>
          <w:szCs w:val="23"/>
          <w:highlight w:val="white"/>
          <w:lang w:val="mk-MK"/>
        </w:rPr>
      </w:pPr>
      <w:r>
        <w:rPr>
          <w:b/>
          <w:sz w:val="23"/>
          <w:szCs w:val="23"/>
          <w:highlight w:val="white"/>
          <w:lang w:val="mk-MK"/>
        </w:rPr>
        <w:t xml:space="preserve">                       </w:t>
      </w:r>
      <w:r w:rsidR="00F24BCC">
        <w:rPr>
          <w:b/>
          <w:sz w:val="23"/>
          <w:szCs w:val="23"/>
          <w:highlight w:val="white"/>
          <w:lang w:val="mk-MK"/>
        </w:rPr>
        <w:t>-</w:t>
      </w:r>
      <w:r w:rsidR="00C100CD">
        <w:rPr>
          <w:sz w:val="23"/>
          <w:szCs w:val="23"/>
          <w:highlight w:val="white"/>
        </w:rPr>
        <w:t>Професионалност</w:t>
      </w:r>
    </w:p>
    <w:p w:rsidR="00C100CD" w:rsidRDefault="003C0A2F" w:rsidP="00C100CD">
      <w:pPr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lang w:val="mk-MK"/>
        </w:rPr>
        <w:t xml:space="preserve">                     </w:t>
      </w:r>
      <w:r w:rsidR="00F24BCC">
        <w:rPr>
          <w:sz w:val="23"/>
          <w:szCs w:val="23"/>
          <w:highlight w:val="white"/>
          <w:lang w:val="mk-MK"/>
        </w:rPr>
        <w:t xml:space="preserve">  -</w:t>
      </w:r>
      <w:r w:rsidR="00C100CD">
        <w:rPr>
          <w:sz w:val="23"/>
          <w:szCs w:val="23"/>
          <w:highlight w:val="white"/>
        </w:rPr>
        <w:t>Непристрасност</w:t>
      </w:r>
    </w:p>
    <w:p w:rsidR="00C100CD" w:rsidRDefault="00F24BCC" w:rsidP="00C100CD">
      <w:pPr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lang w:val="mk-MK"/>
        </w:rPr>
        <w:t xml:space="preserve">                       -</w:t>
      </w:r>
      <w:r w:rsidR="00C100CD">
        <w:rPr>
          <w:sz w:val="23"/>
          <w:szCs w:val="23"/>
          <w:highlight w:val="white"/>
        </w:rPr>
        <w:t>Транспарентност</w:t>
      </w:r>
    </w:p>
    <w:p w:rsidR="00C100CD" w:rsidRDefault="00F24BCC" w:rsidP="00C100CD">
      <w:pPr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lang w:val="mk-MK"/>
        </w:rPr>
        <w:t xml:space="preserve">                       -</w:t>
      </w:r>
      <w:r w:rsidR="00C100CD">
        <w:rPr>
          <w:sz w:val="23"/>
          <w:szCs w:val="23"/>
          <w:highlight w:val="white"/>
        </w:rPr>
        <w:t>Независност</w:t>
      </w:r>
    </w:p>
    <w:p w:rsidR="00C100CD" w:rsidRDefault="00F24BCC" w:rsidP="00C100CD">
      <w:pPr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lang w:val="mk-MK"/>
        </w:rPr>
        <w:t xml:space="preserve">                       -</w:t>
      </w:r>
      <w:r w:rsidR="00C100CD">
        <w:rPr>
          <w:sz w:val="23"/>
          <w:szCs w:val="23"/>
          <w:highlight w:val="white"/>
        </w:rPr>
        <w:t>Одговорност</w:t>
      </w:r>
    </w:p>
    <w:p w:rsidR="00C100CD" w:rsidRDefault="00F24BCC" w:rsidP="00C100CD">
      <w:pPr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lang w:val="mk-MK"/>
        </w:rPr>
        <w:t xml:space="preserve">                       -</w:t>
      </w:r>
      <w:r w:rsidR="00C100CD">
        <w:rPr>
          <w:sz w:val="23"/>
          <w:szCs w:val="23"/>
          <w:highlight w:val="white"/>
        </w:rPr>
        <w:t>Ефикасност</w:t>
      </w:r>
    </w:p>
    <w:p w:rsidR="003C0A2F" w:rsidRDefault="003C0A2F" w:rsidP="00C100CD">
      <w:pPr>
        <w:jc w:val="both"/>
        <w:rPr>
          <w:sz w:val="23"/>
          <w:szCs w:val="23"/>
          <w:highlight w:val="white"/>
        </w:rPr>
        <w:sectPr w:rsidR="003C0A2F" w:rsidSect="003C0A2F">
          <w:type w:val="continuous"/>
          <w:pgSz w:w="12240" w:h="15840"/>
          <w:pgMar w:top="1440" w:right="1440" w:bottom="1440" w:left="1440" w:header="0" w:footer="720" w:gutter="0"/>
          <w:pgNumType w:start="1"/>
          <w:cols w:num="2" w:space="720"/>
        </w:sectPr>
      </w:pPr>
    </w:p>
    <w:p w:rsidR="003C0A2F" w:rsidRDefault="003C0A2F" w:rsidP="00C100CD">
      <w:pPr>
        <w:jc w:val="both"/>
        <w:rPr>
          <w:sz w:val="23"/>
          <w:szCs w:val="23"/>
          <w:highlight w:val="white"/>
        </w:rPr>
      </w:pPr>
    </w:p>
    <w:p w:rsidR="00C100CD" w:rsidRDefault="00C100CD" w:rsidP="00C100CD">
      <w:pPr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Цели на Стратегискиот план на Клубот на пратенички 2018-2020</w:t>
      </w:r>
    </w:p>
    <w:p w:rsidR="00C100CD" w:rsidRDefault="00C100CD" w:rsidP="00C100CD">
      <w:pPr>
        <w:jc w:val="both"/>
        <w:rPr>
          <w:sz w:val="23"/>
          <w:szCs w:val="23"/>
          <w:highlight w:val="white"/>
        </w:rPr>
      </w:pPr>
    </w:p>
    <w:p w:rsidR="00C100CD" w:rsidRDefault="00C100CD" w:rsidP="00C100C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Јакнење на капацитетите </w:t>
      </w:r>
      <w:r>
        <w:rPr>
          <w:sz w:val="23"/>
          <w:szCs w:val="23"/>
          <w:highlight w:val="white"/>
          <w:lang w:val="mk-MK"/>
        </w:rPr>
        <w:t xml:space="preserve">и организација </w:t>
      </w:r>
      <w:r>
        <w:rPr>
          <w:sz w:val="23"/>
          <w:szCs w:val="23"/>
          <w:highlight w:val="white"/>
        </w:rPr>
        <w:t>на Клубот на пратенички</w:t>
      </w:r>
    </w:p>
    <w:p w:rsidR="00C100CD" w:rsidRDefault="00C100CD" w:rsidP="00C100CD">
      <w:pPr>
        <w:ind w:left="720"/>
        <w:contextualSpacing/>
        <w:jc w:val="both"/>
        <w:rPr>
          <w:sz w:val="23"/>
          <w:szCs w:val="23"/>
          <w:highlight w:val="white"/>
        </w:rPr>
      </w:pPr>
    </w:p>
    <w:p w:rsidR="00C100CD" w:rsidRDefault="00C100CD" w:rsidP="00C100CD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lang w:val="mk-MK"/>
        </w:rPr>
        <w:t>Обезбедување на работна просторија за Клубот на пратенички</w:t>
      </w:r>
    </w:p>
    <w:p w:rsidR="00C100CD" w:rsidRDefault="00C100CD" w:rsidP="00C100CD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Ангажирање на лице кое ќе биде посветено само на Клубот на пратенички</w:t>
      </w:r>
    </w:p>
    <w:p w:rsidR="00C100CD" w:rsidRDefault="00C100CD" w:rsidP="00C100CD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Обука на ангажираното лице во следните области: функциите на Собранието на Република Македонија, права и обврски на пратениците, родова рамноправност, законодавна постапка, итн.</w:t>
      </w:r>
    </w:p>
    <w:p w:rsidR="00C100CD" w:rsidRDefault="00C100CD" w:rsidP="00C100CD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Обука на стручната служба на Собранието на Република Македонија</w:t>
      </w:r>
    </w:p>
    <w:p w:rsidR="00C100CD" w:rsidRDefault="00C100CD" w:rsidP="00C100CD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Зголемување на базата на информации на Клубот на жени пратенички со релевантни студии, анализи и информации по однос на овие </w:t>
      </w:r>
      <w:r>
        <w:rPr>
          <w:sz w:val="23"/>
          <w:szCs w:val="23"/>
          <w:highlight w:val="white"/>
        </w:rPr>
        <w:lastRenderedPageBreak/>
        <w:t>стратешки области (и пошироко). Да се провери дали Македонија ќе го спроведе EU gender index како што беше најавено.</w:t>
      </w:r>
    </w:p>
    <w:p w:rsidR="00C100CD" w:rsidRDefault="00C100CD" w:rsidP="00C100CD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Остварување средба помеѓу пратенички од Македонија и пратенички од Европскиот парламент, посебно оние коишто се вклучени во дискусиите за процесот на пристап на Македонија во ЕУ.</w:t>
      </w:r>
    </w:p>
    <w:p w:rsidR="003C0A2F" w:rsidRDefault="003C0A2F" w:rsidP="003C0A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40"/>
        <w:jc w:val="both"/>
        <w:rPr>
          <w:sz w:val="23"/>
          <w:szCs w:val="23"/>
          <w:highlight w:val="white"/>
        </w:rPr>
      </w:pPr>
    </w:p>
    <w:p w:rsidR="00C100CD" w:rsidRDefault="00C100CD" w:rsidP="00C100C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lang w:val="mk-MK"/>
        </w:rPr>
        <w:t xml:space="preserve">Зголемување на активностите на Клубот на пратенички </w:t>
      </w:r>
    </w:p>
    <w:p w:rsidR="00C100CD" w:rsidRDefault="00C100CD" w:rsidP="00C100CD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lang w:val="mk-MK"/>
        </w:rPr>
        <w:t>Организирање</w:t>
      </w:r>
      <w:r w:rsidR="00493A33">
        <w:rPr>
          <w:sz w:val="23"/>
          <w:szCs w:val="23"/>
          <w:highlight w:val="white"/>
          <w:lang w:val="mk-MK"/>
        </w:rPr>
        <w:t xml:space="preserve"> месечни</w:t>
      </w:r>
      <w:r>
        <w:rPr>
          <w:sz w:val="23"/>
          <w:szCs w:val="23"/>
          <w:highlight w:val="white"/>
          <w:lang w:val="mk-MK"/>
        </w:rPr>
        <w:t xml:space="preserve"> средби на претседателството на Клубот на пратенички</w:t>
      </w:r>
    </w:p>
    <w:p w:rsidR="00C100CD" w:rsidRDefault="00C100CD" w:rsidP="00C100CD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lang w:val="mk-MK"/>
        </w:rPr>
        <w:t>Организирање минимум на една активност месечно на Клубот на пратенички ориентирани кон надвор</w:t>
      </w:r>
    </w:p>
    <w:p w:rsidR="00C100CD" w:rsidRDefault="00C100CD" w:rsidP="00C100CD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  <w:lang w:val="mk-MK"/>
        </w:rPr>
        <w:t>Разгледување предлог-закони од родов аспект</w:t>
      </w:r>
    </w:p>
    <w:p w:rsidR="00C100CD" w:rsidRDefault="00C100CD" w:rsidP="00C100CD">
      <w:pPr>
        <w:ind w:left="720"/>
        <w:jc w:val="both"/>
        <w:rPr>
          <w:sz w:val="23"/>
          <w:szCs w:val="23"/>
          <w:highlight w:val="white"/>
        </w:rPr>
      </w:pPr>
    </w:p>
    <w:p w:rsidR="00C100CD" w:rsidRDefault="00C100CD" w:rsidP="00C100C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highlight w:val="white"/>
        </w:rPr>
      </w:pPr>
      <w:r>
        <w:rPr>
          <w:sz w:val="23"/>
          <w:szCs w:val="23"/>
          <w:highlight w:val="white"/>
        </w:rPr>
        <w:t>Зголемено учество и моќ на жените во политичките процеси и процесите на носење одлуки</w:t>
      </w:r>
    </w:p>
    <w:p w:rsidR="00C100CD" w:rsidRDefault="00C100CD" w:rsidP="00C100CD">
      <w:pPr>
        <w:spacing w:after="60"/>
        <w:ind w:left="720"/>
        <w:jc w:val="both"/>
        <w:rPr>
          <w:sz w:val="23"/>
          <w:szCs w:val="23"/>
          <w:highlight w:val="white"/>
          <w:u w:val="single"/>
        </w:rPr>
      </w:pPr>
      <w:r>
        <w:rPr>
          <w:sz w:val="23"/>
          <w:szCs w:val="23"/>
          <w:highlight w:val="white"/>
          <w:u w:val="single"/>
          <w:lang w:val="mk-MK"/>
        </w:rPr>
        <w:t>3</w:t>
      </w:r>
      <w:r>
        <w:rPr>
          <w:sz w:val="23"/>
          <w:szCs w:val="23"/>
          <w:highlight w:val="white"/>
          <w:u w:val="single"/>
        </w:rPr>
        <w:t>.1: Зголемено учество на жените во извршна власт (министерки) и локална власт (градоначалнички)</w:t>
      </w:r>
    </w:p>
    <w:p w:rsidR="00C100CD" w:rsidRDefault="00C100CD" w:rsidP="00C100CD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contextualSpacing/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Промена на закон за еднакви можности и реквалификување во lex generalis;</w:t>
      </w:r>
    </w:p>
    <w:p w:rsidR="003C0A2F" w:rsidRDefault="003C0A2F" w:rsidP="00C100CD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contextualSpacing/>
        <w:jc w:val="both"/>
        <w:rPr>
          <w:sz w:val="23"/>
          <w:szCs w:val="23"/>
          <w:highlight w:val="white"/>
        </w:rPr>
      </w:pPr>
      <w:r>
        <w:rPr>
          <w:rFonts w:ascii="Georgia" w:hAnsi="Georgia"/>
          <w:color w:val="2E2C2C"/>
          <w:shd w:val="clear" w:color="auto" w:fill="FFFFFF"/>
          <w:lang w:val="mk-MK"/>
        </w:rPr>
        <w:t xml:space="preserve">Измени и дополнувања во изборниот законик за </w:t>
      </w:r>
      <w:r>
        <w:rPr>
          <w:rFonts w:ascii="Georgia" w:hAnsi="Georgia"/>
          <w:color w:val="2E2C2C"/>
          <w:shd w:val="clear" w:color="auto" w:fill="FFFFFF"/>
        </w:rPr>
        <w:t>зголемување на квотите за учество на жените во политиката</w:t>
      </w:r>
      <w:r>
        <w:rPr>
          <w:rFonts w:ascii="Georgia" w:hAnsi="Georgia"/>
          <w:color w:val="2E2C2C"/>
          <w:shd w:val="clear" w:color="auto" w:fill="FFFFFF"/>
          <w:lang w:val="mk-MK"/>
        </w:rPr>
        <w:t>,</w:t>
      </w:r>
      <w:r>
        <w:rPr>
          <w:rFonts w:ascii="Georgia" w:hAnsi="Georgia"/>
          <w:color w:val="2E2C2C"/>
          <w:shd w:val="clear" w:color="auto" w:fill="FFFFFF"/>
        </w:rPr>
        <w:t xml:space="preserve"> за да се достигне сооднос 50:50</w:t>
      </w:r>
      <w:r>
        <w:rPr>
          <w:rFonts w:ascii="Georgia" w:hAnsi="Georgia"/>
          <w:color w:val="2E2C2C"/>
          <w:shd w:val="clear" w:color="auto" w:fill="FFFFFF"/>
        </w:rPr>
        <w:t>;</w:t>
      </w:r>
    </w:p>
    <w:p w:rsidR="00C100CD" w:rsidRDefault="00C100CD" w:rsidP="00C100CD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Измени и дополнувања во изборниот законик </w:t>
      </w:r>
      <w:r>
        <w:rPr>
          <w:sz w:val="23"/>
          <w:szCs w:val="23"/>
          <w:lang w:val="mk-MK"/>
        </w:rPr>
        <w:t xml:space="preserve">за воведување  квота за избор на </w:t>
      </w:r>
      <w:r>
        <w:rPr>
          <w:sz w:val="23"/>
          <w:szCs w:val="23"/>
        </w:rPr>
        <w:t>30%</w:t>
      </w:r>
      <w:r>
        <w:rPr>
          <w:sz w:val="23"/>
          <w:szCs w:val="23"/>
          <w:lang w:val="mk-MK"/>
        </w:rPr>
        <w:t xml:space="preserve"> градоначалнички</w:t>
      </w:r>
      <w:r>
        <w:rPr>
          <w:sz w:val="23"/>
          <w:szCs w:val="23"/>
        </w:rPr>
        <w:t>;</w:t>
      </w:r>
    </w:p>
    <w:p w:rsidR="00C100CD" w:rsidRDefault="00C100CD" w:rsidP="00C100CD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contextualSpacing/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Измени во закон за Влада: афирмативни мерки за зголемен број на жени министерки, државни секретари</w:t>
      </w:r>
    </w:p>
    <w:p w:rsidR="00C100CD" w:rsidRDefault="00C100CD" w:rsidP="00C100CD">
      <w:pPr>
        <w:spacing w:after="60"/>
        <w:ind w:left="720"/>
        <w:jc w:val="both"/>
        <w:rPr>
          <w:sz w:val="23"/>
          <w:szCs w:val="23"/>
          <w:highlight w:val="white"/>
          <w:u w:val="single"/>
        </w:rPr>
      </w:pPr>
      <w:r>
        <w:rPr>
          <w:sz w:val="23"/>
          <w:szCs w:val="23"/>
          <w:highlight w:val="white"/>
          <w:u w:val="single"/>
          <w:lang w:val="mk-MK"/>
        </w:rPr>
        <w:t>3</w:t>
      </w:r>
      <w:r>
        <w:rPr>
          <w:sz w:val="23"/>
          <w:szCs w:val="23"/>
          <w:highlight w:val="white"/>
          <w:u w:val="single"/>
        </w:rPr>
        <w:t>.2: Жените вклучени во сите ad hoc политички групи</w:t>
      </w:r>
    </w:p>
    <w:p w:rsidR="00C100CD" w:rsidRDefault="00C100CD" w:rsidP="00C100CD">
      <w:pPr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contextualSpacing/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Клуб на пратенички да подготви документ за присуство на жените во донесување одлуки</w:t>
      </w:r>
    </w:p>
    <w:p w:rsidR="00C100CD" w:rsidRDefault="00C100CD" w:rsidP="00C100C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highlight w:val="white"/>
        </w:rPr>
      </w:pPr>
      <w:r>
        <w:rPr>
          <w:sz w:val="23"/>
          <w:szCs w:val="23"/>
          <w:highlight w:val="white"/>
        </w:rPr>
        <w:t>Сузбивање на родово базираната дискриминација и насилство</w:t>
      </w:r>
    </w:p>
    <w:p w:rsidR="00C100CD" w:rsidRDefault="00C100CD" w:rsidP="00C100CD">
      <w:pPr>
        <w:spacing w:after="60"/>
        <w:ind w:left="720"/>
        <w:jc w:val="both"/>
        <w:rPr>
          <w:sz w:val="23"/>
          <w:szCs w:val="23"/>
          <w:highlight w:val="white"/>
          <w:u w:val="single"/>
        </w:rPr>
      </w:pPr>
      <w:r>
        <w:rPr>
          <w:sz w:val="23"/>
          <w:szCs w:val="23"/>
          <w:highlight w:val="white"/>
          <w:u w:val="single"/>
          <w:lang w:val="mk-MK"/>
        </w:rPr>
        <w:t>4</w:t>
      </w:r>
      <w:r>
        <w:rPr>
          <w:sz w:val="23"/>
          <w:szCs w:val="23"/>
          <w:highlight w:val="white"/>
          <w:u w:val="single"/>
        </w:rPr>
        <w:t>.1. Зајакнати механизми за заштита од родово базирана дискриминација</w:t>
      </w:r>
    </w:p>
    <w:p w:rsidR="00C100CD" w:rsidRDefault="00C100CD" w:rsidP="00C100CD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contextualSpacing/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Зголемен мониторинг на работата на Комисијата за заштита од дискриминација, по увојувањето на новиот закон за заштита од дискриминација и зајакнатата институционална поддршка на комисијата;</w:t>
      </w:r>
    </w:p>
    <w:p w:rsidR="00C100CD" w:rsidRDefault="00C100CD" w:rsidP="00C100CD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contextualSpacing/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Иницијативи за подигање на свеста за улогата на Дирекцијата за заштита на лични податоци и информирање на жените за тоа каде да се обратат во случај на насилство преку социјални медиуми, говор на омраза </w:t>
      </w:r>
      <w:proofErr w:type="gramStart"/>
      <w:r>
        <w:rPr>
          <w:sz w:val="23"/>
          <w:szCs w:val="23"/>
          <w:highlight w:val="white"/>
        </w:rPr>
        <w:t>итн.;</w:t>
      </w:r>
      <w:proofErr w:type="gramEnd"/>
    </w:p>
    <w:p w:rsidR="00C100CD" w:rsidRDefault="00C100CD" w:rsidP="00C100CD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contextualSpacing/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Родово сензитивна едукација во образовниот систем, соработка и отчет од Министерството за образование кон воспоставување родово сензитивна педагогија;</w:t>
      </w:r>
    </w:p>
    <w:p w:rsidR="00C100CD" w:rsidRDefault="00C100CD" w:rsidP="00C100CD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contextualSpacing/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 xml:space="preserve">Покренување на прашањето и подигање на свеста околу новинарската етика и нивното известување во случаи на насилство, говор на омраза </w:t>
      </w:r>
      <w:r>
        <w:rPr>
          <w:sz w:val="23"/>
          <w:szCs w:val="23"/>
          <w:highlight w:val="white"/>
        </w:rPr>
        <w:lastRenderedPageBreak/>
        <w:t>итн. Ревидирање на законот за аудио-визуелни услуги и третирање на прашањето на електронските медиуми.</w:t>
      </w:r>
    </w:p>
    <w:p w:rsidR="003C0A2F" w:rsidRDefault="003C0A2F" w:rsidP="003C0A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ind w:left="1440"/>
        <w:contextualSpacing/>
        <w:jc w:val="both"/>
        <w:rPr>
          <w:sz w:val="23"/>
          <w:szCs w:val="23"/>
          <w:highlight w:val="white"/>
        </w:rPr>
      </w:pPr>
    </w:p>
    <w:p w:rsidR="00C100CD" w:rsidRDefault="00C100CD" w:rsidP="00C100CD">
      <w:pPr>
        <w:spacing w:after="60"/>
        <w:ind w:left="720"/>
        <w:jc w:val="both"/>
        <w:rPr>
          <w:sz w:val="23"/>
          <w:szCs w:val="23"/>
          <w:highlight w:val="white"/>
          <w:u w:val="single"/>
        </w:rPr>
      </w:pPr>
      <w:r>
        <w:rPr>
          <w:sz w:val="23"/>
          <w:szCs w:val="23"/>
          <w:highlight w:val="white"/>
          <w:u w:val="single"/>
          <w:lang w:val="mk-MK"/>
        </w:rPr>
        <w:t>4</w:t>
      </w:r>
      <w:r>
        <w:rPr>
          <w:sz w:val="23"/>
          <w:szCs w:val="23"/>
          <w:highlight w:val="white"/>
          <w:u w:val="single"/>
        </w:rPr>
        <w:t>.2. Превенција на родово базираното насилство</w:t>
      </w:r>
    </w:p>
    <w:p w:rsidR="00C100CD" w:rsidRDefault="00C100CD" w:rsidP="00C100C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contextualSpacing/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Соработка со Владата и поднесување на иницијатива за донесување нов сеопфатен закон за превенција, заштита и сузбивање на родово базираното насилство</w:t>
      </w:r>
    </w:p>
    <w:p w:rsidR="00C100CD" w:rsidRDefault="00C100CD" w:rsidP="00C100C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contextualSpacing/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Подрршка на процесот за хармонизација на домашната легислатива со стандардите поставени во Конвенцијата на Советот на Европа за превенција и борба против насилството врз жената и семејното насилство;</w:t>
      </w:r>
    </w:p>
    <w:p w:rsidR="00C100CD" w:rsidRDefault="00C100CD" w:rsidP="00C100C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contextualSpacing/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Иницијативи за вклучување на содржини за превенција на насилство врз жени и девојчиња во формалното образование;</w:t>
      </w:r>
    </w:p>
    <w:p w:rsidR="00C100CD" w:rsidRDefault="00C100CD" w:rsidP="00C100CD">
      <w:pPr>
        <w:numPr>
          <w:ilvl w:val="1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60"/>
        <w:contextualSpacing/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Иницијативи за подигнување на јавната свест, покренати од Клубот на жени пратенички, вклучително и кампања предводена од пратениците за сузбивање на родово базираната дискриминација и насилство.</w:t>
      </w:r>
    </w:p>
    <w:p w:rsidR="00C100CD" w:rsidRDefault="00C100CD" w:rsidP="00C100CD">
      <w:pPr>
        <w:ind w:left="720"/>
        <w:jc w:val="both"/>
        <w:rPr>
          <w:sz w:val="23"/>
          <w:szCs w:val="23"/>
          <w:highlight w:val="white"/>
        </w:rPr>
      </w:pPr>
    </w:p>
    <w:p w:rsidR="00C100CD" w:rsidRDefault="00C100CD" w:rsidP="00C100CD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highlight w:val="white"/>
        </w:rPr>
      </w:pPr>
      <w:r>
        <w:rPr>
          <w:sz w:val="23"/>
          <w:szCs w:val="23"/>
          <w:highlight w:val="white"/>
        </w:rPr>
        <w:t>Економско јакнење на жените и зголемено учество на пазарот на труд (посебен осврт кон економија на грижа и улогата на пратеничките во буџетските процеси)</w:t>
      </w:r>
    </w:p>
    <w:p w:rsidR="00C100CD" w:rsidRDefault="00C100CD" w:rsidP="00C100CD">
      <w:pPr>
        <w:ind w:left="720"/>
        <w:jc w:val="both"/>
        <w:rPr>
          <w:sz w:val="23"/>
          <w:szCs w:val="23"/>
          <w:highlight w:val="white"/>
          <w:u w:val="single"/>
        </w:rPr>
      </w:pPr>
      <w:r>
        <w:rPr>
          <w:sz w:val="23"/>
          <w:szCs w:val="23"/>
          <w:highlight w:val="white"/>
          <w:u w:val="single"/>
          <w:lang w:val="mk-MK"/>
        </w:rPr>
        <w:t>5</w:t>
      </w:r>
      <w:r>
        <w:rPr>
          <w:sz w:val="23"/>
          <w:szCs w:val="23"/>
          <w:highlight w:val="white"/>
          <w:u w:val="single"/>
        </w:rPr>
        <w:t>.1. Зајакнување на националните мерки и политики за зголемено учество на жените на пазарот на труд</w:t>
      </w:r>
    </w:p>
    <w:p w:rsidR="00C100CD" w:rsidRDefault="00C100CD" w:rsidP="00C100CD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Барање отчет за влијанието на активните мерки за вработување во зголемувањето на учеството на жените на пазарот на труд;</w:t>
      </w:r>
    </w:p>
    <w:p w:rsidR="00C100CD" w:rsidRDefault="00C100CD" w:rsidP="00C100CD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Барање проценка</w:t>
      </w:r>
      <w:r w:rsidR="00DD0F7B">
        <w:rPr>
          <w:sz w:val="23"/>
          <w:szCs w:val="23"/>
          <w:highlight w:val="white"/>
        </w:rPr>
        <w:t xml:space="preserve"> на исплатливоста </w:t>
      </w:r>
      <w:r>
        <w:rPr>
          <w:sz w:val="23"/>
          <w:szCs w:val="23"/>
          <w:highlight w:val="white"/>
        </w:rPr>
        <w:t>со инвестицијата во економијата на грижа со цел намалување на неплатената работа на жените;</w:t>
      </w:r>
    </w:p>
    <w:p w:rsidR="00C100CD" w:rsidRDefault="00C100CD" w:rsidP="00C100CD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Зголемени финансиски средства за женското претприемништво;</w:t>
      </w:r>
    </w:p>
    <w:p w:rsidR="00C100CD" w:rsidRDefault="00C100CD" w:rsidP="00C100CD">
      <w:pPr>
        <w:ind w:left="720"/>
        <w:jc w:val="both"/>
        <w:rPr>
          <w:sz w:val="23"/>
          <w:szCs w:val="23"/>
          <w:highlight w:val="white"/>
          <w:u w:val="single"/>
        </w:rPr>
      </w:pPr>
      <w:r>
        <w:rPr>
          <w:sz w:val="23"/>
          <w:szCs w:val="23"/>
          <w:highlight w:val="white"/>
          <w:u w:val="single"/>
          <w:lang w:val="mk-MK"/>
        </w:rPr>
        <w:t>5</w:t>
      </w:r>
      <w:r>
        <w:rPr>
          <w:sz w:val="23"/>
          <w:szCs w:val="23"/>
          <w:highlight w:val="white"/>
          <w:u w:val="single"/>
        </w:rPr>
        <w:t>.2.  Вклучување на родовото буџетирање во националните процеси на стратешко планирање</w:t>
      </w:r>
    </w:p>
    <w:p w:rsidR="00C100CD" w:rsidRDefault="00C100CD" w:rsidP="00C100CD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3"/>
          <w:szCs w:val="23"/>
          <w:highlight w:val="white"/>
        </w:rPr>
      </w:pPr>
      <w:r>
        <w:rPr>
          <w:sz w:val="23"/>
          <w:szCs w:val="23"/>
          <w:highlight w:val="white"/>
        </w:rPr>
        <w:t>Организирање тематски сесии на Комисите за еднакви можности, буџет и законодавно-правната комисија со цел разгледување на законот за буџети и инкорпорирање на родовото буџетирање;</w:t>
      </w:r>
    </w:p>
    <w:p w:rsidR="00C100CD" w:rsidRDefault="00493A33" w:rsidP="00C100CD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3"/>
          <w:szCs w:val="23"/>
        </w:rPr>
      </w:pPr>
      <w:r>
        <w:rPr>
          <w:sz w:val="23"/>
          <w:szCs w:val="23"/>
          <w:lang w:val="mk-MK"/>
        </w:rPr>
        <w:t xml:space="preserve">Иницирање на </w:t>
      </w:r>
      <w:r>
        <w:rPr>
          <w:sz w:val="23"/>
          <w:szCs w:val="23"/>
        </w:rPr>
        <w:t>н</w:t>
      </w:r>
      <w:r w:rsidR="00C100CD">
        <w:rPr>
          <w:sz w:val="23"/>
          <w:szCs w:val="23"/>
        </w:rPr>
        <w:t xml:space="preserve">адзорни расправи за буџетот и </w:t>
      </w:r>
      <w:r w:rsidR="00C100CD">
        <w:rPr>
          <w:sz w:val="23"/>
          <w:szCs w:val="23"/>
          <w:lang w:val="mk-MK"/>
        </w:rPr>
        <w:t>неговата родова компонента</w:t>
      </w:r>
      <w:r w:rsidR="00C100CD">
        <w:rPr>
          <w:sz w:val="23"/>
          <w:szCs w:val="23"/>
          <w:lang w:val="en-US"/>
        </w:rPr>
        <w:t xml:space="preserve">; </w:t>
      </w:r>
    </w:p>
    <w:p w:rsidR="00C100CD" w:rsidRPr="00F24BCC" w:rsidRDefault="00C100CD" w:rsidP="00F24BCC">
      <w:pPr>
        <w:numPr>
          <w:ilvl w:val="1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3"/>
          <w:szCs w:val="23"/>
        </w:rPr>
      </w:pPr>
      <w:r>
        <w:rPr>
          <w:sz w:val="23"/>
          <w:szCs w:val="23"/>
          <w:lang w:val="mk-MK"/>
        </w:rPr>
        <w:t>Обезбедување на родово избалансиран буџет.</w:t>
      </w:r>
    </w:p>
    <w:p w:rsidR="00C100CD" w:rsidRDefault="00C100CD" w:rsidP="00C100CD">
      <w:pPr>
        <w:jc w:val="both"/>
        <w:rPr>
          <w:lang w:val="mk-MK"/>
        </w:rPr>
      </w:pPr>
    </w:p>
    <w:p w:rsidR="00C100CD" w:rsidRPr="003C0A2F" w:rsidRDefault="00C100CD" w:rsidP="00C100CD">
      <w:pPr>
        <w:jc w:val="both"/>
        <w:rPr>
          <w:b/>
          <w:lang w:val="mk-MK"/>
        </w:rPr>
      </w:pPr>
      <w:r>
        <w:rPr>
          <w:b/>
          <w:lang w:val="mk-MK"/>
        </w:rPr>
        <w:t>Следење и евалуација</w:t>
      </w:r>
    </w:p>
    <w:p w:rsidR="003C0A2F" w:rsidRPr="003C0A2F" w:rsidRDefault="00C100CD" w:rsidP="00F24BCC">
      <w:pPr>
        <w:jc w:val="both"/>
        <w:rPr>
          <w:lang w:val="mk-MK"/>
        </w:rPr>
        <w:sectPr w:rsidR="003C0A2F" w:rsidRPr="003C0A2F" w:rsidSect="003C0A2F">
          <w:type w:val="continuous"/>
          <w:pgSz w:w="12240" w:h="15840"/>
          <w:pgMar w:top="1440" w:right="1440" w:bottom="1440" w:left="1440" w:header="0" w:footer="720" w:gutter="0"/>
          <w:pgNumType w:start="1"/>
          <w:cols w:space="720"/>
        </w:sectPr>
      </w:pPr>
      <w:r>
        <w:rPr>
          <w:lang w:val="mk-MK"/>
        </w:rPr>
        <w:t>Следењето и евалуацијата на целите и активн</w:t>
      </w:r>
      <w:r w:rsidR="00DD0F7B">
        <w:rPr>
          <w:lang w:val="mk-MK"/>
        </w:rPr>
        <w:t>остите содржани во Стратешкиот</w:t>
      </w:r>
      <w:r>
        <w:rPr>
          <w:lang w:val="mk-MK"/>
        </w:rPr>
        <w:t xml:space="preserve"> план на Клубот на пратенички ќе се спроведува континуирано. Следењето ќе се спроведува во форма на годишен </w:t>
      </w:r>
      <w:r>
        <w:rPr>
          <w:b/>
          <w:lang w:val="mk-MK"/>
        </w:rPr>
        <w:t>Извештај</w:t>
      </w:r>
      <w:r w:rsidR="00DD0F7B">
        <w:rPr>
          <w:b/>
          <w:lang w:val="mk-MK"/>
        </w:rPr>
        <w:t xml:space="preserve"> за спроведувањето на Стратешк</w:t>
      </w:r>
      <w:r>
        <w:rPr>
          <w:b/>
          <w:lang w:val="mk-MK"/>
        </w:rPr>
        <w:t xml:space="preserve">иот </w:t>
      </w:r>
      <w:r>
        <w:rPr>
          <w:lang w:val="mk-MK"/>
        </w:rPr>
        <w:t>план, кој ќе биде подготвуван во првиот квартал на секоја година а ќе се однесува на претходната година. Овој извештај ќе биде основа за планира</w:t>
      </w:r>
      <w:r w:rsidR="00DD0F7B">
        <w:rPr>
          <w:lang w:val="mk-MK"/>
        </w:rPr>
        <w:t>ње евентуални промени на Стратеш</w:t>
      </w:r>
      <w:r w:rsidR="003C0A2F">
        <w:rPr>
          <w:lang w:val="mk-MK"/>
        </w:rPr>
        <w:t>киот план.</w:t>
      </w:r>
    </w:p>
    <w:p w:rsidR="003C0A2F" w:rsidRPr="003C0A2F" w:rsidRDefault="003C0A2F" w:rsidP="003C0A2F">
      <w:pPr>
        <w:rPr>
          <w:sz w:val="23"/>
          <w:szCs w:val="23"/>
          <w:highlight w:val="white"/>
        </w:rPr>
      </w:pPr>
    </w:p>
    <w:p w:rsidR="003C0A2F" w:rsidRPr="003C0A2F" w:rsidRDefault="003C0A2F" w:rsidP="003C0A2F">
      <w:pPr>
        <w:rPr>
          <w:sz w:val="23"/>
          <w:szCs w:val="23"/>
          <w:highlight w:val="white"/>
        </w:rPr>
      </w:pPr>
    </w:p>
    <w:p w:rsidR="003C0A2F" w:rsidRPr="003C0A2F" w:rsidRDefault="003C0A2F" w:rsidP="003C0A2F">
      <w:pPr>
        <w:rPr>
          <w:sz w:val="23"/>
          <w:szCs w:val="23"/>
          <w:highlight w:val="white"/>
        </w:rPr>
      </w:pPr>
    </w:p>
    <w:p w:rsidR="003C0A2F" w:rsidRPr="003C0A2F" w:rsidRDefault="003C0A2F" w:rsidP="003C0A2F">
      <w:pPr>
        <w:rPr>
          <w:sz w:val="23"/>
          <w:szCs w:val="23"/>
          <w:highlight w:val="white"/>
        </w:rPr>
      </w:pPr>
    </w:p>
    <w:p w:rsidR="003C0A2F" w:rsidRPr="003C0A2F" w:rsidRDefault="003C0A2F" w:rsidP="003C0A2F">
      <w:pPr>
        <w:rPr>
          <w:sz w:val="23"/>
          <w:szCs w:val="23"/>
          <w:highlight w:val="white"/>
        </w:rPr>
      </w:pPr>
      <w:bookmarkStart w:id="0" w:name="_GoBack"/>
      <w:bookmarkEnd w:id="0"/>
    </w:p>
    <w:p w:rsidR="003C0A2F" w:rsidRPr="003C0A2F" w:rsidRDefault="003C0A2F" w:rsidP="003C0A2F">
      <w:pPr>
        <w:rPr>
          <w:sz w:val="23"/>
          <w:szCs w:val="23"/>
          <w:highlight w:val="white"/>
        </w:rPr>
      </w:pPr>
    </w:p>
    <w:p w:rsidR="003C0A2F" w:rsidRPr="003C0A2F" w:rsidRDefault="003C0A2F" w:rsidP="003C0A2F">
      <w:pPr>
        <w:rPr>
          <w:sz w:val="23"/>
          <w:szCs w:val="23"/>
          <w:highlight w:val="white"/>
        </w:rPr>
      </w:pPr>
    </w:p>
    <w:p w:rsidR="003C0A2F" w:rsidRPr="003C0A2F" w:rsidRDefault="003C0A2F" w:rsidP="003C0A2F">
      <w:pPr>
        <w:rPr>
          <w:sz w:val="23"/>
          <w:szCs w:val="23"/>
          <w:highlight w:val="white"/>
        </w:rPr>
      </w:pPr>
    </w:p>
    <w:p w:rsidR="003C0A2F" w:rsidRPr="003C0A2F" w:rsidRDefault="003C0A2F" w:rsidP="003C0A2F">
      <w:pPr>
        <w:rPr>
          <w:sz w:val="23"/>
          <w:szCs w:val="23"/>
          <w:highlight w:val="white"/>
        </w:rPr>
      </w:pPr>
    </w:p>
    <w:p w:rsidR="003C0A2F" w:rsidRPr="003C0A2F" w:rsidRDefault="003C0A2F" w:rsidP="003C0A2F">
      <w:pPr>
        <w:rPr>
          <w:sz w:val="23"/>
          <w:szCs w:val="23"/>
          <w:highlight w:val="white"/>
        </w:rPr>
      </w:pPr>
    </w:p>
    <w:p w:rsidR="003C0A2F" w:rsidRPr="003C0A2F" w:rsidRDefault="003C0A2F" w:rsidP="003C0A2F">
      <w:pPr>
        <w:rPr>
          <w:sz w:val="23"/>
          <w:szCs w:val="23"/>
          <w:highlight w:val="white"/>
        </w:rPr>
      </w:pPr>
    </w:p>
    <w:p w:rsidR="003C0A2F" w:rsidRPr="003C0A2F" w:rsidRDefault="003C0A2F" w:rsidP="003C0A2F">
      <w:pPr>
        <w:rPr>
          <w:sz w:val="23"/>
          <w:szCs w:val="23"/>
          <w:highlight w:val="white"/>
        </w:rPr>
      </w:pPr>
    </w:p>
    <w:p w:rsidR="003C0A2F" w:rsidRPr="003C0A2F" w:rsidRDefault="003C0A2F" w:rsidP="003C0A2F">
      <w:pPr>
        <w:rPr>
          <w:sz w:val="23"/>
          <w:szCs w:val="23"/>
          <w:highlight w:val="white"/>
        </w:rPr>
      </w:pPr>
    </w:p>
    <w:p w:rsidR="003C0A2F" w:rsidRPr="003C0A2F" w:rsidRDefault="003C0A2F" w:rsidP="003C0A2F">
      <w:pPr>
        <w:rPr>
          <w:sz w:val="23"/>
          <w:szCs w:val="23"/>
          <w:highlight w:val="white"/>
        </w:rPr>
      </w:pPr>
    </w:p>
    <w:p w:rsidR="003C0A2F" w:rsidRPr="003C0A2F" w:rsidRDefault="003C0A2F" w:rsidP="003C0A2F">
      <w:pPr>
        <w:rPr>
          <w:sz w:val="23"/>
          <w:szCs w:val="23"/>
          <w:highlight w:val="white"/>
        </w:rPr>
      </w:pPr>
    </w:p>
    <w:p w:rsidR="003C0A2F" w:rsidRDefault="003C0A2F" w:rsidP="003C0A2F">
      <w:pPr>
        <w:rPr>
          <w:sz w:val="23"/>
          <w:szCs w:val="23"/>
          <w:highlight w:val="white"/>
        </w:rPr>
      </w:pPr>
    </w:p>
    <w:p w:rsidR="003C0A2F" w:rsidRDefault="003C0A2F" w:rsidP="003C0A2F">
      <w:pPr>
        <w:rPr>
          <w:sz w:val="23"/>
          <w:szCs w:val="23"/>
          <w:highlight w:val="white"/>
        </w:rPr>
      </w:pPr>
    </w:p>
    <w:p w:rsidR="003C0A2F" w:rsidRDefault="003C0A2F" w:rsidP="003C0A2F">
      <w:pPr>
        <w:rPr>
          <w:sz w:val="23"/>
          <w:szCs w:val="23"/>
          <w:highlight w:val="white"/>
        </w:rPr>
      </w:pPr>
    </w:p>
    <w:p w:rsidR="00233FBC" w:rsidRPr="003C0A2F" w:rsidRDefault="00233FBC" w:rsidP="003C0A2F">
      <w:pPr>
        <w:rPr>
          <w:sz w:val="23"/>
          <w:szCs w:val="23"/>
          <w:highlight w:val="white"/>
        </w:rPr>
        <w:sectPr w:rsidR="00233FBC" w:rsidRPr="003C0A2F"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:rsidR="00CF5BF3" w:rsidRPr="00AD7A08" w:rsidRDefault="00C75A97">
      <w:pPr>
        <w:rPr>
          <w:b/>
          <w:sz w:val="28"/>
          <w:szCs w:val="28"/>
          <w:highlight w:val="white"/>
          <w:lang w:val="mk-MK"/>
        </w:rPr>
      </w:pPr>
      <w:r w:rsidRPr="00AD7A08">
        <w:rPr>
          <w:b/>
          <w:sz w:val="28"/>
          <w:szCs w:val="28"/>
          <w:highlight w:val="white"/>
          <w:lang w:val="mk-MK"/>
        </w:rPr>
        <w:lastRenderedPageBreak/>
        <w:t xml:space="preserve">Преглед на целите, индикаторите, финансиските средства и носителите на активностите </w:t>
      </w:r>
    </w:p>
    <w:tbl>
      <w:tblPr>
        <w:tblW w:w="14761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1760"/>
        <w:gridCol w:w="1664"/>
        <w:gridCol w:w="6"/>
        <w:gridCol w:w="1376"/>
        <w:gridCol w:w="1804"/>
        <w:gridCol w:w="1677"/>
        <w:gridCol w:w="1677"/>
        <w:gridCol w:w="1572"/>
        <w:gridCol w:w="222"/>
        <w:gridCol w:w="2436"/>
        <w:gridCol w:w="18"/>
      </w:tblGrid>
      <w:tr w:rsidR="00E22C04" w:rsidRPr="006A0362" w:rsidTr="00F65288">
        <w:trPr>
          <w:trHeight w:val="360"/>
        </w:trPr>
        <w:tc>
          <w:tcPr>
            <w:tcW w:w="2309" w:type="dxa"/>
            <w:gridSpan w:val="2"/>
            <w:vMerge w:val="restart"/>
            <w:shd w:val="clear" w:color="auto" w:fill="C5E0B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6A0362" w:rsidRPr="00D67A5E" w:rsidRDefault="006A0362" w:rsidP="006A0362">
            <w:pPr>
              <w:widowControl w:val="0"/>
              <w:spacing w:line="280" w:lineRule="auto"/>
              <w:ind w:right="216"/>
              <w:jc w:val="center"/>
              <w:rPr>
                <w:sz w:val="16"/>
                <w:szCs w:val="16"/>
                <w:lang w:val="mk-MK"/>
              </w:rPr>
            </w:pPr>
            <w:r w:rsidRPr="00D67A5E">
              <w:rPr>
                <w:b/>
                <w:sz w:val="16"/>
                <w:szCs w:val="16"/>
                <w:lang w:val="mk-MK"/>
              </w:rPr>
              <w:t>СТРАТЕШКИ ЦЕЛИ</w:t>
            </w:r>
          </w:p>
        </w:tc>
        <w:tc>
          <w:tcPr>
            <w:tcW w:w="8204" w:type="dxa"/>
            <w:gridSpan w:val="6"/>
            <w:shd w:val="clear" w:color="auto" w:fill="C5E0B3"/>
            <w:vAlign w:val="center"/>
          </w:tcPr>
          <w:p w:rsidR="006A0362" w:rsidRPr="00D67A5E" w:rsidRDefault="006A0362" w:rsidP="006A0362">
            <w:pPr>
              <w:widowControl w:val="0"/>
              <w:spacing w:line="280" w:lineRule="auto"/>
              <w:ind w:right="216"/>
              <w:jc w:val="center"/>
              <w:rPr>
                <w:sz w:val="16"/>
                <w:szCs w:val="16"/>
                <w:lang w:val="mk-MK"/>
              </w:rPr>
            </w:pPr>
            <w:r w:rsidRPr="00D67A5E">
              <w:rPr>
                <w:b/>
                <w:sz w:val="16"/>
                <w:szCs w:val="16"/>
                <w:lang w:val="mk-MK"/>
              </w:rPr>
              <w:t>ИНДИКАТОР ЗА ИЗВЕДБА</w:t>
            </w:r>
          </w:p>
        </w:tc>
        <w:tc>
          <w:tcPr>
            <w:tcW w:w="1572" w:type="dxa"/>
            <w:vMerge w:val="restart"/>
            <w:shd w:val="clear" w:color="auto" w:fill="C5E0B3"/>
            <w:vAlign w:val="center"/>
          </w:tcPr>
          <w:p w:rsidR="006A0362" w:rsidRPr="00D67A5E" w:rsidRDefault="003D70E1" w:rsidP="006A0362">
            <w:pPr>
              <w:widowControl w:val="0"/>
              <w:spacing w:line="280" w:lineRule="auto"/>
              <w:ind w:right="216"/>
              <w:jc w:val="center"/>
              <w:rPr>
                <w:sz w:val="16"/>
                <w:szCs w:val="16"/>
                <w:lang w:val="mk-MK"/>
              </w:rPr>
            </w:pPr>
            <w:r w:rsidRPr="00D67A5E">
              <w:rPr>
                <w:b/>
                <w:sz w:val="16"/>
                <w:szCs w:val="16"/>
                <w:lang w:val="mk-MK"/>
              </w:rPr>
              <w:t>Финансиски средства за исполнување</w:t>
            </w:r>
          </w:p>
        </w:tc>
        <w:tc>
          <w:tcPr>
            <w:tcW w:w="2676" w:type="dxa"/>
            <w:gridSpan w:val="3"/>
            <w:shd w:val="clear" w:color="auto" w:fill="C5E0B3"/>
            <w:vAlign w:val="center"/>
          </w:tcPr>
          <w:p w:rsidR="006A0362" w:rsidRPr="00D67A5E" w:rsidRDefault="003D70E1" w:rsidP="006A0362">
            <w:pPr>
              <w:widowControl w:val="0"/>
              <w:spacing w:line="280" w:lineRule="auto"/>
              <w:ind w:right="216"/>
              <w:jc w:val="center"/>
              <w:rPr>
                <w:sz w:val="16"/>
                <w:szCs w:val="16"/>
                <w:lang w:val="mk-MK"/>
              </w:rPr>
            </w:pPr>
            <w:r w:rsidRPr="00D67A5E">
              <w:rPr>
                <w:b/>
                <w:sz w:val="16"/>
                <w:szCs w:val="16"/>
                <w:lang w:val="mk-MK"/>
              </w:rPr>
              <w:t>Носител на активноста</w:t>
            </w:r>
          </w:p>
          <w:p w:rsidR="006A0362" w:rsidRPr="00D67A5E" w:rsidRDefault="006A0362" w:rsidP="006A0362">
            <w:pPr>
              <w:widowControl w:val="0"/>
              <w:ind w:right="80"/>
              <w:rPr>
                <w:sz w:val="16"/>
                <w:szCs w:val="16"/>
                <w:lang w:val="en-US"/>
              </w:rPr>
            </w:pPr>
          </w:p>
        </w:tc>
      </w:tr>
      <w:tr w:rsidR="00E22C04" w:rsidRPr="006A0362" w:rsidTr="00F65288">
        <w:trPr>
          <w:trHeight w:val="680"/>
        </w:trPr>
        <w:tc>
          <w:tcPr>
            <w:tcW w:w="2309" w:type="dxa"/>
            <w:gridSpan w:val="2"/>
            <w:vMerge/>
            <w:shd w:val="clear" w:color="auto" w:fill="C5E0B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3D70E1" w:rsidRPr="00D67A5E" w:rsidRDefault="003D70E1" w:rsidP="006A0362">
            <w:pPr>
              <w:widowControl w:val="0"/>
              <w:spacing w:line="240" w:lineRule="auto"/>
              <w:ind w:left="-115" w:right="-115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664" w:type="dxa"/>
            <w:shd w:val="clear" w:color="auto" w:fill="C5E0B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3D70E1" w:rsidRPr="00D67A5E" w:rsidRDefault="003D70E1" w:rsidP="006A0362">
            <w:pPr>
              <w:widowControl w:val="0"/>
              <w:spacing w:line="280" w:lineRule="auto"/>
              <w:ind w:right="30"/>
              <w:jc w:val="center"/>
              <w:rPr>
                <w:sz w:val="16"/>
                <w:szCs w:val="16"/>
                <w:lang w:val="mk-MK"/>
              </w:rPr>
            </w:pPr>
            <w:r w:rsidRPr="00D67A5E">
              <w:rPr>
                <w:b/>
                <w:sz w:val="16"/>
                <w:szCs w:val="16"/>
                <w:lang w:val="mk-MK"/>
              </w:rPr>
              <w:t>ИНДИКАТОР</w:t>
            </w:r>
          </w:p>
        </w:tc>
        <w:tc>
          <w:tcPr>
            <w:tcW w:w="1382" w:type="dxa"/>
            <w:gridSpan w:val="2"/>
            <w:shd w:val="clear" w:color="auto" w:fill="C5E0B3"/>
            <w:vAlign w:val="center"/>
          </w:tcPr>
          <w:p w:rsidR="003D70E1" w:rsidRPr="00D67A5E" w:rsidRDefault="003D70E1" w:rsidP="006A0362">
            <w:pPr>
              <w:widowControl w:val="0"/>
              <w:spacing w:line="280" w:lineRule="auto"/>
              <w:ind w:right="83"/>
              <w:jc w:val="center"/>
              <w:rPr>
                <w:sz w:val="16"/>
                <w:szCs w:val="16"/>
                <w:lang w:val="mk-MK"/>
              </w:rPr>
            </w:pPr>
            <w:r w:rsidRPr="00D67A5E">
              <w:rPr>
                <w:b/>
                <w:sz w:val="16"/>
                <w:szCs w:val="16"/>
                <w:lang w:val="mk-MK"/>
              </w:rPr>
              <w:t>ОСНОВА</w:t>
            </w:r>
          </w:p>
        </w:tc>
        <w:tc>
          <w:tcPr>
            <w:tcW w:w="1804" w:type="dxa"/>
            <w:shd w:val="clear" w:color="auto" w:fill="C5E0B3"/>
            <w:vAlign w:val="center"/>
          </w:tcPr>
          <w:p w:rsidR="003D70E1" w:rsidRPr="00D67A5E" w:rsidRDefault="003D70E1" w:rsidP="006A0362">
            <w:pPr>
              <w:widowControl w:val="0"/>
              <w:spacing w:line="280" w:lineRule="auto"/>
              <w:ind w:right="216" w:firstLine="72"/>
              <w:jc w:val="center"/>
              <w:rPr>
                <w:sz w:val="16"/>
                <w:szCs w:val="16"/>
                <w:lang w:val="mk-MK"/>
              </w:rPr>
            </w:pPr>
            <w:r w:rsidRPr="00D67A5E">
              <w:rPr>
                <w:b/>
                <w:sz w:val="16"/>
                <w:szCs w:val="16"/>
                <w:lang w:val="mk-MK"/>
              </w:rPr>
              <w:t>ВРЕДНОСТИ КОИ ТРЕБА ДА СЕ ИСПОЛНАТ ВО 2018</w:t>
            </w:r>
          </w:p>
        </w:tc>
        <w:tc>
          <w:tcPr>
            <w:tcW w:w="1677" w:type="dxa"/>
            <w:shd w:val="clear" w:color="auto" w:fill="C5E0B3"/>
            <w:vAlign w:val="center"/>
          </w:tcPr>
          <w:p w:rsidR="003D70E1" w:rsidRPr="00D67A5E" w:rsidRDefault="003D70E1" w:rsidP="003D70E1">
            <w:pPr>
              <w:widowControl w:val="0"/>
              <w:spacing w:line="280" w:lineRule="auto"/>
              <w:ind w:right="216" w:firstLine="72"/>
              <w:jc w:val="center"/>
              <w:rPr>
                <w:sz w:val="16"/>
                <w:szCs w:val="16"/>
                <w:lang w:val="mk-MK"/>
              </w:rPr>
            </w:pPr>
            <w:r w:rsidRPr="00D67A5E">
              <w:rPr>
                <w:b/>
                <w:sz w:val="16"/>
                <w:szCs w:val="16"/>
                <w:lang w:val="mk-MK"/>
              </w:rPr>
              <w:t>ВРЕДНОСТИ КОИ ТРЕБА ДА СЕ ИСПОЛНАТ ВО 2019</w:t>
            </w:r>
          </w:p>
        </w:tc>
        <w:tc>
          <w:tcPr>
            <w:tcW w:w="1677" w:type="dxa"/>
            <w:shd w:val="clear" w:color="auto" w:fill="C5E0B3"/>
            <w:vAlign w:val="center"/>
          </w:tcPr>
          <w:p w:rsidR="003D70E1" w:rsidRPr="00D67A5E" w:rsidRDefault="003D70E1" w:rsidP="003D70E1">
            <w:pPr>
              <w:widowControl w:val="0"/>
              <w:spacing w:line="280" w:lineRule="auto"/>
              <w:ind w:right="216" w:firstLine="72"/>
              <w:jc w:val="center"/>
              <w:rPr>
                <w:sz w:val="16"/>
                <w:szCs w:val="16"/>
                <w:lang w:val="mk-MK"/>
              </w:rPr>
            </w:pPr>
            <w:r w:rsidRPr="00D67A5E">
              <w:rPr>
                <w:b/>
                <w:sz w:val="16"/>
                <w:szCs w:val="16"/>
                <w:lang w:val="mk-MK"/>
              </w:rPr>
              <w:t>ВРЕДНОСТИ КОИ ТРЕБА ДА СЕ ИСПОЛНАТ ВО 2020</w:t>
            </w:r>
          </w:p>
        </w:tc>
        <w:tc>
          <w:tcPr>
            <w:tcW w:w="1572" w:type="dxa"/>
            <w:vMerge/>
            <w:shd w:val="clear" w:color="auto" w:fill="C5E0B3"/>
            <w:vAlign w:val="center"/>
          </w:tcPr>
          <w:p w:rsidR="003D70E1" w:rsidRPr="00D67A5E" w:rsidRDefault="003D70E1" w:rsidP="006A0362">
            <w:pPr>
              <w:widowControl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2676" w:type="dxa"/>
            <w:gridSpan w:val="3"/>
            <w:shd w:val="clear" w:color="auto" w:fill="C5E0B3"/>
            <w:vAlign w:val="center"/>
          </w:tcPr>
          <w:p w:rsidR="003D70E1" w:rsidRPr="00D67A5E" w:rsidRDefault="003D70E1" w:rsidP="006A0362">
            <w:pPr>
              <w:widowControl w:val="0"/>
              <w:rPr>
                <w:sz w:val="16"/>
                <w:szCs w:val="16"/>
                <w:lang w:val="en-US"/>
              </w:rPr>
            </w:pPr>
          </w:p>
          <w:p w:rsidR="003D70E1" w:rsidRPr="00D67A5E" w:rsidRDefault="003D70E1" w:rsidP="006A0362">
            <w:pPr>
              <w:widowControl w:val="0"/>
              <w:ind w:left="80" w:right="8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22C04" w:rsidRPr="006A0362" w:rsidTr="00F65288">
        <w:trPr>
          <w:trHeight w:val="560"/>
        </w:trPr>
        <w:tc>
          <w:tcPr>
            <w:tcW w:w="2309" w:type="dxa"/>
            <w:gridSpan w:val="2"/>
            <w:shd w:val="clear" w:color="auto" w:fill="F4B08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6A0362" w:rsidRPr="00F65288" w:rsidRDefault="006A0362" w:rsidP="006A0362">
            <w:pPr>
              <w:widowControl w:val="0"/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F65288"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12452" w:type="dxa"/>
            <w:gridSpan w:val="10"/>
            <w:shd w:val="clear" w:color="auto" w:fill="F4B08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6A0362" w:rsidRPr="00F65288" w:rsidRDefault="00040C72" w:rsidP="00AD7A08">
            <w:pPr>
              <w:widowControl w:val="0"/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F65288">
              <w:rPr>
                <w:b/>
                <w:sz w:val="20"/>
                <w:szCs w:val="20"/>
                <w:lang w:val="en-US"/>
              </w:rPr>
              <w:t>Јакнење на капацитетите на Клубот на пратенички</w:t>
            </w:r>
          </w:p>
        </w:tc>
      </w:tr>
      <w:tr w:rsidR="009620C6" w:rsidRPr="006A0362" w:rsidTr="00F65288">
        <w:trPr>
          <w:trHeight w:val="1575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32502" w:rsidRPr="00F65288" w:rsidRDefault="00932502" w:rsidP="000E5245">
            <w:pPr>
              <w:tabs>
                <w:tab w:val="left" w:pos="142"/>
              </w:tabs>
              <w:spacing w:after="120" w:line="280" w:lineRule="auto"/>
              <w:jc w:val="both"/>
              <w:rPr>
                <w:sz w:val="20"/>
                <w:szCs w:val="20"/>
                <w:lang w:val="mk-MK"/>
              </w:rPr>
            </w:pPr>
            <w:r w:rsidRPr="00F65288">
              <w:rPr>
                <w:sz w:val="20"/>
                <w:szCs w:val="20"/>
                <w:lang w:val="en-US"/>
              </w:rPr>
              <w:t>Ангажирање на лице кое ќе биде посветено само на Клубот на пратенички</w:t>
            </w:r>
            <w:r w:rsidR="00F65288">
              <w:rPr>
                <w:sz w:val="20"/>
                <w:szCs w:val="20"/>
                <w:lang w:val="mk-MK"/>
              </w:rPr>
              <w:t>.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32502" w:rsidRPr="00F65288" w:rsidRDefault="00932502" w:rsidP="006A0362">
            <w:pPr>
              <w:widowControl w:val="0"/>
              <w:spacing w:line="28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932502" w:rsidRPr="00F65288" w:rsidRDefault="0093250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:rsidR="00932502" w:rsidRPr="00F65288" w:rsidRDefault="00932502" w:rsidP="006A0362">
            <w:pPr>
              <w:widowControl w:val="0"/>
              <w:spacing w:line="28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932502" w:rsidRPr="00F65288" w:rsidRDefault="00932502" w:rsidP="006A0362">
            <w:pPr>
              <w:widowControl w:val="0"/>
              <w:spacing w:line="28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932502" w:rsidRPr="00F65288" w:rsidRDefault="00932502" w:rsidP="006A0362">
            <w:pPr>
              <w:widowControl w:val="0"/>
              <w:spacing w:line="28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</w:tcPr>
          <w:p w:rsidR="00932502" w:rsidRPr="00F65288" w:rsidRDefault="00932502" w:rsidP="006A0362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76" w:type="dxa"/>
            <w:gridSpan w:val="3"/>
          </w:tcPr>
          <w:p w:rsidR="00932502" w:rsidRPr="00F65288" w:rsidRDefault="00932502" w:rsidP="006A0362">
            <w:pPr>
              <w:widowControl w:val="0"/>
              <w:spacing w:line="280" w:lineRule="auto"/>
              <w:rPr>
                <w:sz w:val="20"/>
                <w:szCs w:val="20"/>
                <w:lang w:val="en-US"/>
              </w:rPr>
            </w:pPr>
          </w:p>
        </w:tc>
      </w:tr>
      <w:tr w:rsidR="009620C6" w:rsidRPr="006A0362" w:rsidTr="00F65288">
        <w:trPr>
          <w:trHeight w:val="62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32502" w:rsidRPr="00F65288" w:rsidRDefault="00932502" w:rsidP="00F65288">
            <w:pPr>
              <w:tabs>
                <w:tab w:val="left" w:pos="142"/>
              </w:tabs>
              <w:spacing w:after="120" w:line="280" w:lineRule="auto"/>
              <w:jc w:val="both"/>
              <w:rPr>
                <w:sz w:val="20"/>
                <w:szCs w:val="20"/>
                <w:lang w:val="en-US"/>
              </w:rPr>
            </w:pPr>
            <w:r w:rsidRPr="00F65288">
              <w:rPr>
                <w:sz w:val="20"/>
                <w:szCs w:val="20"/>
                <w:lang w:val="en-US"/>
              </w:rPr>
              <w:t>Обука на ангажираното лице во следните области: функциите на Собранието на Република Македонија, права и обврски на пратениците, родова рамноправност, законодавна постапка, итн.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32502" w:rsidRPr="00F65288" w:rsidRDefault="00932502" w:rsidP="006A0362">
            <w:pPr>
              <w:widowControl w:val="0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932502" w:rsidRPr="00F65288" w:rsidRDefault="0093250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:rsidR="00932502" w:rsidRPr="00F65288" w:rsidRDefault="00932502" w:rsidP="006A0362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932502" w:rsidRPr="00F65288" w:rsidRDefault="00932502" w:rsidP="006A0362">
            <w:pPr>
              <w:widowControl w:val="0"/>
              <w:spacing w:line="28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932502" w:rsidRPr="00F65288" w:rsidRDefault="00932502" w:rsidP="006A0362">
            <w:pPr>
              <w:widowControl w:val="0"/>
              <w:spacing w:line="28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</w:tcPr>
          <w:p w:rsidR="00932502" w:rsidRPr="00F65288" w:rsidRDefault="00932502" w:rsidP="006A0362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76" w:type="dxa"/>
            <w:gridSpan w:val="3"/>
          </w:tcPr>
          <w:p w:rsidR="00932502" w:rsidRPr="00F65288" w:rsidRDefault="00932502" w:rsidP="006A0362">
            <w:pPr>
              <w:widowControl w:val="0"/>
              <w:spacing w:line="280" w:lineRule="auto"/>
              <w:rPr>
                <w:sz w:val="20"/>
                <w:szCs w:val="20"/>
                <w:lang w:val="en-US"/>
              </w:rPr>
            </w:pPr>
          </w:p>
        </w:tc>
      </w:tr>
      <w:tr w:rsidR="009620C6" w:rsidRPr="006A0362" w:rsidTr="00F65288">
        <w:trPr>
          <w:trHeight w:val="62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32502" w:rsidRPr="00F65288" w:rsidRDefault="00932502" w:rsidP="000E5245">
            <w:pPr>
              <w:tabs>
                <w:tab w:val="left" w:pos="142"/>
              </w:tabs>
              <w:spacing w:after="120" w:line="280" w:lineRule="auto"/>
              <w:jc w:val="both"/>
              <w:rPr>
                <w:sz w:val="20"/>
                <w:szCs w:val="20"/>
                <w:lang w:val="mk-MK"/>
              </w:rPr>
            </w:pPr>
            <w:r w:rsidRPr="00F65288">
              <w:rPr>
                <w:sz w:val="20"/>
                <w:szCs w:val="20"/>
                <w:lang w:val="en-US"/>
              </w:rPr>
              <w:t xml:space="preserve">Обука на стручната служба на Собранието на </w:t>
            </w:r>
            <w:r w:rsidRPr="00F65288">
              <w:rPr>
                <w:sz w:val="20"/>
                <w:szCs w:val="20"/>
                <w:lang w:val="en-US"/>
              </w:rPr>
              <w:lastRenderedPageBreak/>
              <w:t>Република Македонија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32502" w:rsidRPr="00F65288" w:rsidRDefault="00932502" w:rsidP="006A0362">
            <w:pPr>
              <w:widowControl w:val="0"/>
              <w:spacing w:line="28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932502" w:rsidRPr="00F65288" w:rsidRDefault="0093250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:rsidR="00932502" w:rsidRPr="00F65288" w:rsidRDefault="00932502" w:rsidP="006A0362">
            <w:pPr>
              <w:widowControl w:val="0"/>
              <w:spacing w:line="280" w:lineRule="auto"/>
              <w:ind w:right="24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932502" w:rsidRPr="00F65288" w:rsidRDefault="00932502" w:rsidP="006A0362">
            <w:pPr>
              <w:widowControl w:val="0"/>
              <w:spacing w:line="280" w:lineRule="auto"/>
              <w:ind w:right="24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932502" w:rsidRPr="00F65288" w:rsidRDefault="00932502" w:rsidP="006A0362">
            <w:pPr>
              <w:widowControl w:val="0"/>
              <w:spacing w:line="280" w:lineRule="auto"/>
              <w:ind w:right="24"/>
              <w:rPr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</w:tcPr>
          <w:p w:rsidR="00932502" w:rsidRPr="00F65288" w:rsidRDefault="00932502" w:rsidP="006A0362">
            <w:pPr>
              <w:widowControl w:val="0"/>
              <w:ind w:right="24"/>
              <w:rPr>
                <w:sz w:val="20"/>
                <w:szCs w:val="20"/>
                <w:lang w:val="en-US"/>
              </w:rPr>
            </w:pPr>
          </w:p>
        </w:tc>
        <w:tc>
          <w:tcPr>
            <w:tcW w:w="2676" w:type="dxa"/>
            <w:gridSpan w:val="3"/>
          </w:tcPr>
          <w:p w:rsidR="00932502" w:rsidRPr="00F65288" w:rsidRDefault="00932502" w:rsidP="006A0362">
            <w:pPr>
              <w:widowControl w:val="0"/>
              <w:spacing w:line="280" w:lineRule="auto"/>
              <w:ind w:right="24"/>
              <w:rPr>
                <w:sz w:val="20"/>
                <w:szCs w:val="20"/>
                <w:lang w:val="en-US"/>
              </w:rPr>
            </w:pPr>
          </w:p>
        </w:tc>
      </w:tr>
      <w:tr w:rsidR="009620C6" w:rsidRPr="006A0362" w:rsidTr="00F65288">
        <w:trPr>
          <w:trHeight w:val="62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32502" w:rsidRPr="00F65288" w:rsidRDefault="00932502" w:rsidP="000E5245">
            <w:pPr>
              <w:tabs>
                <w:tab w:val="left" w:pos="142"/>
              </w:tabs>
              <w:spacing w:after="120" w:line="280" w:lineRule="auto"/>
              <w:jc w:val="both"/>
              <w:rPr>
                <w:sz w:val="20"/>
                <w:szCs w:val="20"/>
                <w:lang w:val="en-US"/>
              </w:rPr>
            </w:pPr>
            <w:r w:rsidRPr="00F65288">
              <w:rPr>
                <w:sz w:val="20"/>
                <w:szCs w:val="20"/>
                <w:lang w:val="en-US"/>
              </w:rPr>
              <w:t>Зголемување на базата на информации на Клубот на жени пратенички со релевантни студии, анализи и информации по однос на овие стратешки области (и пошироко). Да се провери дали Македонија ќе го спроведе EU gender index како што беше најавено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32502" w:rsidRPr="00F65288" w:rsidRDefault="00932502" w:rsidP="006A0362">
            <w:pPr>
              <w:widowControl w:val="0"/>
              <w:spacing w:line="28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932502" w:rsidRPr="00F65288" w:rsidRDefault="0093250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:rsidR="00932502" w:rsidRPr="00F65288" w:rsidRDefault="0093250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932502" w:rsidRPr="00F65288" w:rsidRDefault="0093250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932502" w:rsidRPr="00F65288" w:rsidRDefault="0093250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</w:tcPr>
          <w:p w:rsidR="00932502" w:rsidRPr="00F65288" w:rsidRDefault="0093250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2676" w:type="dxa"/>
            <w:gridSpan w:val="3"/>
          </w:tcPr>
          <w:p w:rsidR="00932502" w:rsidRPr="00F65288" w:rsidRDefault="00932502" w:rsidP="006A0362">
            <w:pPr>
              <w:widowControl w:val="0"/>
              <w:spacing w:line="28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</w:tr>
      <w:tr w:rsidR="009620C6" w:rsidRPr="006A0362" w:rsidTr="00F65288">
        <w:trPr>
          <w:trHeight w:val="158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32502" w:rsidRPr="00F65288" w:rsidRDefault="00932502" w:rsidP="000E5245">
            <w:pPr>
              <w:tabs>
                <w:tab w:val="left" w:pos="142"/>
              </w:tabs>
              <w:spacing w:after="120" w:line="280" w:lineRule="auto"/>
              <w:jc w:val="both"/>
              <w:rPr>
                <w:sz w:val="20"/>
                <w:szCs w:val="20"/>
                <w:lang w:val="mk-MK"/>
              </w:rPr>
            </w:pPr>
            <w:r w:rsidRPr="00F65288">
              <w:rPr>
                <w:sz w:val="20"/>
                <w:szCs w:val="20"/>
                <w:lang w:val="en-US"/>
              </w:rPr>
              <w:t xml:space="preserve">Остварување средба помеѓу пратенички од Македонија и пратенички од Европскиот парламент, посебно оние коишто се вклучени во дискусиите за процесот на пристап на </w:t>
            </w:r>
            <w:r w:rsidR="0071084C" w:rsidRPr="00F65288">
              <w:rPr>
                <w:sz w:val="20"/>
                <w:szCs w:val="20"/>
                <w:lang w:val="en-US"/>
              </w:rPr>
              <w:t>Македонија во ЕУ</w:t>
            </w:r>
          </w:p>
          <w:p w:rsidR="00932502" w:rsidRPr="00F65288" w:rsidRDefault="00932502" w:rsidP="006A0362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32502" w:rsidRPr="00F65288" w:rsidRDefault="00932502" w:rsidP="006A0362">
            <w:pPr>
              <w:widowControl w:val="0"/>
              <w:spacing w:line="28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932502" w:rsidRPr="00F65288" w:rsidRDefault="0093250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:rsidR="00932502" w:rsidRPr="00F65288" w:rsidRDefault="0093250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932502" w:rsidRPr="00F65288" w:rsidRDefault="0093250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932502" w:rsidRPr="00F65288" w:rsidRDefault="0093250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572" w:type="dxa"/>
          </w:tcPr>
          <w:p w:rsidR="00932502" w:rsidRPr="00F65288" w:rsidRDefault="0093250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2676" w:type="dxa"/>
            <w:gridSpan w:val="3"/>
          </w:tcPr>
          <w:p w:rsidR="00932502" w:rsidRPr="00F65288" w:rsidRDefault="00932502" w:rsidP="006A0362">
            <w:pPr>
              <w:widowControl w:val="0"/>
              <w:spacing w:line="28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</w:tr>
      <w:tr w:rsidR="00673D91" w:rsidRPr="00F65288" w:rsidTr="00F65288">
        <w:trPr>
          <w:gridAfter w:val="1"/>
          <w:wAfter w:w="18" w:type="dxa"/>
          <w:trHeight w:val="560"/>
        </w:trPr>
        <w:tc>
          <w:tcPr>
            <w:tcW w:w="2309" w:type="dxa"/>
            <w:gridSpan w:val="2"/>
            <w:shd w:val="clear" w:color="auto" w:fill="F4B08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673D91" w:rsidRPr="00F65288" w:rsidRDefault="00673D91" w:rsidP="006A0362">
            <w:pPr>
              <w:widowControl w:val="0"/>
              <w:spacing w:line="240" w:lineRule="auto"/>
              <w:rPr>
                <w:b/>
                <w:sz w:val="20"/>
                <w:szCs w:val="20"/>
                <w:lang w:val="en-US"/>
              </w:rPr>
            </w:pPr>
            <w:r w:rsidRPr="00F65288">
              <w:rPr>
                <w:b/>
                <w:sz w:val="20"/>
                <w:szCs w:val="20"/>
                <w:lang w:val="mk-MK"/>
              </w:rPr>
              <w:lastRenderedPageBreak/>
              <w:t>2</w:t>
            </w:r>
            <w:r w:rsidR="00BC54C6" w:rsidRPr="00F6528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2434" w:type="dxa"/>
            <w:gridSpan w:val="9"/>
            <w:shd w:val="clear" w:color="auto" w:fill="F4B08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673D91" w:rsidRPr="00F65288" w:rsidRDefault="00673D91" w:rsidP="00673D91">
            <w:pPr>
              <w:widowControl w:val="0"/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F65288">
              <w:rPr>
                <w:rFonts w:eastAsia="Calibri"/>
                <w:b/>
                <w:sz w:val="20"/>
                <w:szCs w:val="20"/>
                <w:lang w:val="en-US"/>
              </w:rPr>
              <w:t xml:space="preserve">Зголемување на активностите на Клубот на пратенички </w:t>
            </w:r>
          </w:p>
          <w:p w:rsidR="00673D91" w:rsidRPr="00F65288" w:rsidRDefault="00673D91" w:rsidP="00450767">
            <w:pPr>
              <w:widowControl w:val="0"/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</w:tr>
      <w:tr w:rsidR="00E22C04" w:rsidRPr="006A0362" w:rsidTr="00F65288">
        <w:trPr>
          <w:trHeight w:val="158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450767" w:rsidRPr="00F65288" w:rsidRDefault="00CB7CFE" w:rsidP="00450767">
            <w:pPr>
              <w:tabs>
                <w:tab w:val="left" w:pos="142"/>
              </w:tabs>
              <w:spacing w:after="120" w:line="280" w:lineRule="auto"/>
              <w:jc w:val="both"/>
              <w:rPr>
                <w:sz w:val="20"/>
                <w:szCs w:val="20"/>
                <w:lang w:val="en-US"/>
              </w:rPr>
            </w:pPr>
            <w:r w:rsidRPr="00F65288">
              <w:rPr>
                <w:sz w:val="20"/>
                <w:szCs w:val="20"/>
                <w:lang w:val="mk-MK"/>
              </w:rPr>
              <w:t xml:space="preserve">2.1 </w:t>
            </w:r>
            <w:r w:rsidR="00450767" w:rsidRPr="00F65288">
              <w:rPr>
                <w:sz w:val="20"/>
                <w:szCs w:val="20"/>
                <w:lang w:val="en-US"/>
              </w:rPr>
              <w:t>Организирање неделни средби на претседателството на Клубот на пратенички</w:t>
            </w:r>
          </w:p>
          <w:p w:rsidR="00450767" w:rsidRPr="00F65288" w:rsidRDefault="00450767" w:rsidP="008274F8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450767" w:rsidRPr="00F65288" w:rsidRDefault="00450767" w:rsidP="008274F8">
            <w:pPr>
              <w:widowControl w:val="0"/>
              <w:spacing w:line="28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450767" w:rsidRPr="00F65288" w:rsidRDefault="00450767" w:rsidP="008274F8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:rsidR="00450767" w:rsidRPr="00F65288" w:rsidRDefault="00450767" w:rsidP="008274F8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450767" w:rsidRPr="00F65288" w:rsidRDefault="00450767" w:rsidP="008274F8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450767" w:rsidRPr="00F65288" w:rsidRDefault="00450767" w:rsidP="008274F8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  <w:gridSpan w:val="2"/>
          </w:tcPr>
          <w:p w:rsidR="00450767" w:rsidRPr="00F65288" w:rsidRDefault="00450767" w:rsidP="008274F8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gridSpan w:val="2"/>
          </w:tcPr>
          <w:p w:rsidR="00450767" w:rsidRPr="00F65288" w:rsidRDefault="00450767" w:rsidP="008274F8">
            <w:pPr>
              <w:widowControl w:val="0"/>
              <w:spacing w:line="28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</w:tr>
      <w:tr w:rsidR="00E22C04" w:rsidRPr="006A0362" w:rsidTr="00F65288">
        <w:trPr>
          <w:trHeight w:val="158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450767" w:rsidRPr="00F65288" w:rsidRDefault="00CB7CFE" w:rsidP="00CB7CFE">
            <w:pPr>
              <w:tabs>
                <w:tab w:val="left" w:pos="142"/>
              </w:tabs>
              <w:spacing w:after="120" w:line="280" w:lineRule="auto"/>
              <w:jc w:val="both"/>
              <w:rPr>
                <w:sz w:val="20"/>
                <w:szCs w:val="20"/>
                <w:lang w:val="en-US"/>
              </w:rPr>
            </w:pPr>
            <w:r w:rsidRPr="00F65288">
              <w:rPr>
                <w:sz w:val="20"/>
                <w:szCs w:val="20"/>
                <w:lang w:val="mk-MK"/>
              </w:rPr>
              <w:t xml:space="preserve">2.2 </w:t>
            </w:r>
            <w:r w:rsidR="00450767" w:rsidRPr="00F65288">
              <w:rPr>
                <w:sz w:val="20"/>
                <w:szCs w:val="20"/>
                <w:lang w:val="en-US"/>
              </w:rPr>
              <w:t>Организирање минимум на една активност месечно на Клубот на пратенички ориентирани кон надвор</w:t>
            </w:r>
          </w:p>
          <w:p w:rsidR="00450767" w:rsidRPr="00F65288" w:rsidRDefault="00450767" w:rsidP="00CB7CFE">
            <w:pPr>
              <w:tabs>
                <w:tab w:val="left" w:pos="142"/>
              </w:tabs>
              <w:spacing w:after="120" w:line="28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450767" w:rsidRPr="00F65288" w:rsidRDefault="00450767" w:rsidP="008274F8">
            <w:pPr>
              <w:widowControl w:val="0"/>
              <w:spacing w:line="28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450767" w:rsidRPr="00F65288" w:rsidRDefault="00450767" w:rsidP="008274F8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:rsidR="00450767" w:rsidRPr="00F65288" w:rsidRDefault="00450767" w:rsidP="008274F8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450767" w:rsidRPr="00F65288" w:rsidRDefault="00450767" w:rsidP="008274F8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450767" w:rsidRPr="00F65288" w:rsidRDefault="00450767" w:rsidP="008274F8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  <w:gridSpan w:val="2"/>
          </w:tcPr>
          <w:p w:rsidR="00450767" w:rsidRPr="00F65288" w:rsidRDefault="00450767" w:rsidP="008274F8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gridSpan w:val="2"/>
          </w:tcPr>
          <w:p w:rsidR="00450767" w:rsidRPr="00F65288" w:rsidRDefault="00450767" w:rsidP="008274F8">
            <w:pPr>
              <w:widowControl w:val="0"/>
              <w:spacing w:line="28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</w:tr>
      <w:tr w:rsidR="00E22C04" w:rsidRPr="006A0362" w:rsidTr="00F65288">
        <w:trPr>
          <w:trHeight w:val="158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450767" w:rsidRPr="00F65288" w:rsidRDefault="00CB7CFE" w:rsidP="00CB7CFE">
            <w:pPr>
              <w:tabs>
                <w:tab w:val="left" w:pos="142"/>
              </w:tabs>
              <w:spacing w:after="120" w:line="280" w:lineRule="auto"/>
              <w:jc w:val="both"/>
              <w:rPr>
                <w:sz w:val="20"/>
                <w:szCs w:val="20"/>
                <w:lang w:val="en-US"/>
              </w:rPr>
            </w:pPr>
            <w:r w:rsidRPr="00F65288">
              <w:rPr>
                <w:sz w:val="20"/>
                <w:szCs w:val="20"/>
                <w:lang w:val="mk-MK"/>
              </w:rPr>
              <w:t xml:space="preserve">2.3 </w:t>
            </w:r>
            <w:r w:rsidR="00450767" w:rsidRPr="00F65288">
              <w:rPr>
                <w:sz w:val="20"/>
                <w:szCs w:val="20"/>
                <w:lang w:val="en-US"/>
              </w:rPr>
              <w:t>Разгледување предлог-закони од родов аспект</w:t>
            </w:r>
          </w:p>
          <w:p w:rsidR="00450767" w:rsidRPr="00F65288" w:rsidRDefault="00450767" w:rsidP="00CB7CFE">
            <w:pPr>
              <w:tabs>
                <w:tab w:val="left" w:pos="142"/>
              </w:tabs>
              <w:spacing w:after="120" w:line="28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450767" w:rsidRPr="00F65288" w:rsidRDefault="00450767" w:rsidP="008274F8">
            <w:pPr>
              <w:widowControl w:val="0"/>
              <w:spacing w:line="28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450767" w:rsidRPr="00F65288" w:rsidRDefault="00450767" w:rsidP="008274F8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:rsidR="00450767" w:rsidRPr="00F65288" w:rsidRDefault="00450767" w:rsidP="008274F8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450767" w:rsidRPr="00F65288" w:rsidRDefault="00450767" w:rsidP="008274F8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450767" w:rsidRPr="00F65288" w:rsidRDefault="00450767" w:rsidP="008274F8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  <w:gridSpan w:val="2"/>
          </w:tcPr>
          <w:p w:rsidR="00450767" w:rsidRPr="00F65288" w:rsidRDefault="00450767" w:rsidP="008274F8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gridSpan w:val="2"/>
          </w:tcPr>
          <w:p w:rsidR="00450767" w:rsidRPr="00F65288" w:rsidRDefault="00450767" w:rsidP="008274F8">
            <w:pPr>
              <w:widowControl w:val="0"/>
              <w:spacing w:line="28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</w:tr>
      <w:tr w:rsidR="006A0362" w:rsidRPr="006A0362" w:rsidTr="00F65288">
        <w:trPr>
          <w:trHeight w:val="560"/>
        </w:trPr>
        <w:tc>
          <w:tcPr>
            <w:tcW w:w="549" w:type="dxa"/>
            <w:shd w:val="clear" w:color="auto" w:fill="F4B08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6A0362" w:rsidRPr="00F65288" w:rsidRDefault="00CB7CFE" w:rsidP="006A0362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F65288">
              <w:rPr>
                <w:b/>
                <w:sz w:val="20"/>
                <w:szCs w:val="20"/>
                <w:lang w:val="mk-MK"/>
              </w:rPr>
              <w:t>3</w:t>
            </w:r>
            <w:r w:rsidR="006A0362" w:rsidRPr="00F6528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4212" w:type="dxa"/>
            <w:gridSpan w:val="11"/>
            <w:shd w:val="clear" w:color="auto" w:fill="F4B08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6A0362" w:rsidRPr="00F65288" w:rsidRDefault="002757AE" w:rsidP="00AD7A08">
            <w:pPr>
              <w:widowControl w:val="0"/>
              <w:spacing w:line="240" w:lineRule="auto"/>
              <w:rPr>
                <w:rFonts w:eastAsia="Calibri"/>
                <w:b/>
                <w:sz w:val="20"/>
                <w:szCs w:val="20"/>
                <w:lang w:val="mk-MK"/>
              </w:rPr>
            </w:pPr>
            <w:r w:rsidRPr="00F65288">
              <w:rPr>
                <w:rFonts w:eastAsia="Calibri"/>
                <w:b/>
                <w:sz w:val="20"/>
                <w:szCs w:val="20"/>
                <w:lang w:val="en-US"/>
              </w:rPr>
              <w:t>Зголемено учество и моќ на жените во политичките процеси и процесите на носење одлуки</w:t>
            </w:r>
          </w:p>
        </w:tc>
      </w:tr>
      <w:tr w:rsidR="00E22C04" w:rsidRPr="006A0362" w:rsidTr="00F65288">
        <w:trPr>
          <w:trHeight w:val="300"/>
        </w:trPr>
        <w:tc>
          <w:tcPr>
            <w:tcW w:w="549" w:type="dxa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A0362" w:rsidRPr="00F65288" w:rsidRDefault="00CB7CFE" w:rsidP="006A0362">
            <w:pPr>
              <w:widowControl w:val="0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F65288">
              <w:rPr>
                <w:b/>
                <w:sz w:val="20"/>
                <w:szCs w:val="20"/>
                <w:lang w:val="mk-MK"/>
              </w:rPr>
              <w:t>3</w:t>
            </w:r>
            <w:r w:rsidR="006A0362" w:rsidRPr="00F65288">
              <w:rPr>
                <w:b/>
                <w:sz w:val="20"/>
                <w:szCs w:val="20"/>
                <w:lang w:val="en-US"/>
              </w:rPr>
              <w:t>.1</w:t>
            </w:r>
          </w:p>
        </w:tc>
        <w:tc>
          <w:tcPr>
            <w:tcW w:w="1760" w:type="dxa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9091D" w:rsidRPr="00F65288" w:rsidRDefault="0029091D" w:rsidP="0029091D">
            <w:pPr>
              <w:tabs>
                <w:tab w:val="left" w:pos="142"/>
              </w:tabs>
              <w:spacing w:after="120" w:line="280" w:lineRule="auto"/>
              <w:jc w:val="both"/>
              <w:rPr>
                <w:sz w:val="20"/>
                <w:szCs w:val="20"/>
                <w:lang w:val="en-US"/>
              </w:rPr>
            </w:pPr>
            <w:r w:rsidRPr="00F65288">
              <w:rPr>
                <w:sz w:val="20"/>
                <w:szCs w:val="20"/>
                <w:lang w:val="en-US"/>
              </w:rPr>
              <w:t xml:space="preserve">Зголемено учество на жените во извршна власт (министерки) и локална власт </w:t>
            </w:r>
            <w:r w:rsidRPr="00F65288">
              <w:rPr>
                <w:sz w:val="20"/>
                <w:szCs w:val="20"/>
                <w:lang w:val="en-US"/>
              </w:rPr>
              <w:lastRenderedPageBreak/>
              <w:t>(градоначалнички)</w:t>
            </w:r>
          </w:p>
          <w:p w:rsidR="006A0362" w:rsidRPr="00F65288" w:rsidRDefault="0029091D" w:rsidP="0029091D">
            <w:pPr>
              <w:tabs>
                <w:tab w:val="left" w:pos="142"/>
              </w:tabs>
              <w:spacing w:after="120" w:line="280" w:lineRule="auto"/>
              <w:jc w:val="both"/>
              <w:rPr>
                <w:sz w:val="20"/>
                <w:szCs w:val="20"/>
                <w:lang w:val="mk-MK"/>
              </w:rPr>
            </w:pPr>
            <w:r w:rsidRPr="00F65288">
              <w:rPr>
                <w:sz w:val="20"/>
                <w:szCs w:val="20"/>
                <w:lang w:val="en-US"/>
              </w:rPr>
              <w:t>Измени во закон за Влада: афирмативни мерки за зголемен број на жени министерки, државни секретари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A0362" w:rsidRPr="00F65288" w:rsidRDefault="006A0362" w:rsidP="006A0362">
            <w:pPr>
              <w:widowControl w:val="0"/>
              <w:spacing w:line="28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6A0362" w:rsidRPr="00F65288" w:rsidRDefault="006A036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:rsidR="006A0362" w:rsidRPr="00F65288" w:rsidRDefault="006A036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6A0362" w:rsidRPr="00F65288" w:rsidRDefault="006A036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6A0362" w:rsidRPr="00F65288" w:rsidRDefault="006A036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  <w:gridSpan w:val="2"/>
          </w:tcPr>
          <w:p w:rsidR="006A0362" w:rsidRPr="00F65288" w:rsidRDefault="006A036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gridSpan w:val="2"/>
          </w:tcPr>
          <w:p w:rsidR="006A0362" w:rsidRPr="00F65288" w:rsidRDefault="006A0362" w:rsidP="006A0362">
            <w:pPr>
              <w:widowControl w:val="0"/>
              <w:spacing w:line="28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</w:tr>
      <w:tr w:rsidR="00E22C04" w:rsidRPr="006A0362" w:rsidTr="00F65288">
        <w:trPr>
          <w:trHeight w:val="30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32502" w:rsidRPr="00F65288" w:rsidRDefault="00932502" w:rsidP="000D697D">
            <w:pPr>
              <w:tabs>
                <w:tab w:val="left" w:pos="142"/>
              </w:tabs>
              <w:spacing w:after="120" w:line="280" w:lineRule="auto"/>
              <w:jc w:val="both"/>
              <w:rPr>
                <w:sz w:val="20"/>
                <w:szCs w:val="20"/>
                <w:lang w:val="mk-MK"/>
              </w:rPr>
            </w:pPr>
            <w:r w:rsidRPr="00F65288">
              <w:rPr>
                <w:sz w:val="20"/>
                <w:szCs w:val="20"/>
                <w:lang w:val="en-US"/>
              </w:rPr>
              <w:t>Промена на закон за еднакви можности и реквалификување во lex generalis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32502" w:rsidRPr="00F65288" w:rsidRDefault="00932502" w:rsidP="006A0362">
            <w:pPr>
              <w:widowControl w:val="0"/>
              <w:spacing w:line="28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932502" w:rsidRPr="00F65288" w:rsidRDefault="0093250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:rsidR="00932502" w:rsidRPr="00F65288" w:rsidRDefault="00932502" w:rsidP="006A0362">
            <w:pPr>
              <w:widowControl w:val="0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932502" w:rsidRPr="00F65288" w:rsidRDefault="0093250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932502" w:rsidRPr="00F65288" w:rsidRDefault="0093250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  <w:gridSpan w:val="2"/>
          </w:tcPr>
          <w:p w:rsidR="00932502" w:rsidRPr="00F65288" w:rsidRDefault="0093250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gridSpan w:val="2"/>
          </w:tcPr>
          <w:p w:rsidR="00932502" w:rsidRPr="00F65288" w:rsidRDefault="00932502" w:rsidP="006A0362">
            <w:pPr>
              <w:widowControl w:val="0"/>
              <w:spacing w:line="28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</w:tr>
      <w:tr w:rsidR="003C0A2F" w:rsidRPr="006A0362" w:rsidTr="00F65288">
        <w:trPr>
          <w:trHeight w:val="30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C0A2F" w:rsidRPr="00F65288" w:rsidRDefault="003C0A2F" w:rsidP="006A0362">
            <w:pPr>
              <w:tabs>
                <w:tab w:val="left" w:pos="142"/>
              </w:tabs>
              <w:spacing w:after="120" w:line="280" w:lineRule="auto"/>
              <w:jc w:val="both"/>
              <w:rPr>
                <w:sz w:val="20"/>
                <w:szCs w:val="20"/>
                <w:lang w:val="en-US"/>
              </w:rPr>
            </w:pPr>
            <w:r w:rsidRPr="003C0A2F">
              <w:rPr>
                <w:sz w:val="20"/>
                <w:szCs w:val="20"/>
                <w:lang w:val="mk-MK"/>
              </w:rPr>
              <w:t xml:space="preserve">Измени и дополнувања во изборниот законик за </w:t>
            </w:r>
            <w:r w:rsidRPr="003C0A2F">
              <w:rPr>
                <w:sz w:val="20"/>
                <w:szCs w:val="20"/>
              </w:rPr>
              <w:t>зголемување на квотите за учество на жените во политиката</w:t>
            </w:r>
            <w:r w:rsidRPr="003C0A2F">
              <w:rPr>
                <w:sz w:val="20"/>
                <w:szCs w:val="20"/>
                <w:lang w:val="mk-MK"/>
              </w:rPr>
              <w:t>,</w:t>
            </w:r>
            <w:r w:rsidRPr="003C0A2F">
              <w:rPr>
                <w:sz w:val="20"/>
                <w:szCs w:val="20"/>
              </w:rPr>
              <w:t xml:space="preserve"> за да се достигне сооднос 50:50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C0A2F" w:rsidRPr="00F65288" w:rsidRDefault="003C0A2F" w:rsidP="006A0362">
            <w:pPr>
              <w:widowControl w:val="0"/>
              <w:spacing w:line="28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3C0A2F" w:rsidRPr="00F65288" w:rsidRDefault="003C0A2F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:rsidR="003C0A2F" w:rsidRPr="00F65288" w:rsidRDefault="003C0A2F" w:rsidP="006A0362">
            <w:pPr>
              <w:widowControl w:val="0"/>
              <w:spacing w:line="28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3C0A2F" w:rsidRPr="00F65288" w:rsidRDefault="003C0A2F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3C0A2F" w:rsidRPr="00F65288" w:rsidRDefault="003C0A2F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  <w:gridSpan w:val="2"/>
          </w:tcPr>
          <w:p w:rsidR="003C0A2F" w:rsidRPr="00F65288" w:rsidRDefault="003C0A2F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gridSpan w:val="2"/>
          </w:tcPr>
          <w:p w:rsidR="003C0A2F" w:rsidRPr="00F65288" w:rsidRDefault="003C0A2F" w:rsidP="006A0362">
            <w:pPr>
              <w:widowControl w:val="0"/>
              <w:spacing w:line="28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</w:tr>
      <w:tr w:rsidR="00E22C04" w:rsidRPr="006A0362" w:rsidTr="00F65288">
        <w:trPr>
          <w:trHeight w:val="30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32502" w:rsidRPr="00F65288" w:rsidRDefault="00932502" w:rsidP="006A0362">
            <w:pPr>
              <w:tabs>
                <w:tab w:val="left" w:pos="142"/>
              </w:tabs>
              <w:spacing w:after="120" w:line="280" w:lineRule="auto"/>
              <w:jc w:val="both"/>
              <w:rPr>
                <w:sz w:val="20"/>
                <w:szCs w:val="20"/>
                <w:lang w:val="mk-MK"/>
              </w:rPr>
            </w:pPr>
            <w:r w:rsidRPr="00F65288">
              <w:rPr>
                <w:sz w:val="20"/>
                <w:szCs w:val="20"/>
                <w:lang w:val="en-US"/>
              </w:rPr>
              <w:t>Измена и дополнувања во изборниот законик за 30% избрани жени во извршна власт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32502" w:rsidRPr="00F65288" w:rsidRDefault="00932502" w:rsidP="006A0362">
            <w:pPr>
              <w:widowControl w:val="0"/>
              <w:spacing w:line="28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932502" w:rsidRPr="00F65288" w:rsidRDefault="0093250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:rsidR="00932502" w:rsidRPr="00F65288" w:rsidRDefault="00932502" w:rsidP="006A0362">
            <w:pPr>
              <w:widowControl w:val="0"/>
              <w:spacing w:line="28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932502" w:rsidRPr="00F65288" w:rsidRDefault="0093250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932502" w:rsidRPr="00F65288" w:rsidRDefault="0093250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  <w:gridSpan w:val="2"/>
          </w:tcPr>
          <w:p w:rsidR="00932502" w:rsidRPr="00F65288" w:rsidRDefault="0093250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gridSpan w:val="2"/>
          </w:tcPr>
          <w:p w:rsidR="00932502" w:rsidRPr="00F65288" w:rsidRDefault="00932502" w:rsidP="006A0362">
            <w:pPr>
              <w:widowControl w:val="0"/>
              <w:spacing w:line="28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</w:tr>
      <w:tr w:rsidR="00E22C04" w:rsidRPr="006A0362" w:rsidTr="00F65288">
        <w:trPr>
          <w:trHeight w:val="30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32502" w:rsidRPr="00F65288" w:rsidRDefault="00932502" w:rsidP="006A0362">
            <w:pPr>
              <w:tabs>
                <w:tab w:val="left" w:pos="142"/>
              </w:tabs>
              <w:spacing w:after="120" w:line="280" w:lineRule="auto"/>
              <w:jc w:val="both"/>
              <w:rPr>
                <w:sz w:val="20"/>
                <w:szCs w:val="20"/>
                <w:lang w:val="en-US"/>
              </w:rPr>
            </w:pPr>
            <w:r w:rsidRPr="00F65288">
              <w:rPr>
                <w:sz w:val="20"/>
                <w:szCs w:val="20"/>
                <w:lang w:val="en-US"/>
              </w:rPr>
              <w:lastRenderedPageBreak/>
              <w:t xml:space="preserve">Измени во закон за Влада: афирмативни мерки за зголемен број на жени министерки, државни секретари 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32502" w:rsidRPr="00F65288" w:rsidRDefault="00932502" w:rsidP="006A0362">
            <w:pPr>
              <w:widowControl w:val="0"/>
              <w:spacing w:line="28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932502" w:rsidRPr="00F65288" w:rsidRDefault="0093250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:rsidR="00932502" w:rsidRPr="00F65288" w:rsidRDefault="00932502" w:rsidP="006A0362">
            <w:pPr>
              <w:widowControl w:val="0"/>
              <w:spacing w:line="28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932502" w:rsidRPr="00F65288" w:rsidRDefault="0093250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932502" w:rsidRPr="00F65288" w:rsidRDefault="0093250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  <w:gridSpan w:val="2"/>
          </w:tcPr>
          <w:p w:rsidR="00932502" w:rsidRPr="00F65288" w:rsidRDefault="0093250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gridSpan w:val="2"/>
          </w:tcPr>
          <w:p w:rsidR="00932502" w:rsidRPr="00F65288" w:rsidRDefault="00932502" w:rsidP="006A0362">
            <w:pPr>
              <w:widowControl w:val="0"/>
              <w:spacing w:line="28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</w:tr>
      <w:tr w:rsidR="00E22C04" w:rsidRPr="006A0362" w:rsidTr="00F65288">
        <w:trPr>
          <w:trHeight w:val="300"/>
        </w:trPr>
        <w:tc>
          <w:tcPr>
            <w:tcW w:w="549" w:type="dxa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9091D" w:rsidRPr="00F65288" w:rsidRDefault="00CB7CFE" w:rsidP="006A036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lang w:val="mk-MK"/>
              </w:rPr>
            </w:pPr>
            <w:r w:rsidRPr="00F65288">
              <w:rPr>
                <w:b/>
                <w:sz w:val="20"/>
                <w:szCs w:val="20"/>
                <w:lang w:val="mk-MK"/>
              </w:rPr>
              <w:t>3</w:t>
            </w:r>
            <w:r w:rsidR="0029091D" w:rsidRPr="00F65288">
              <w:rPr>
                <w:b/>
                <w:sz w:val="20"/>
                <w:szCs w:val="20"/>
                <w:lang w:val="en-US"/>
              </w:rPr>
              <w:t>.2</w:t>
            </w:r>
          </w:p>
        </w:tc>
        <w:tc>
          <w:tcPr>
            <w:tcW w:w="1760" w:type="dxa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9091D" w:rsidRPr="00F65288" w:rsidRDefault="0029091D" w:rsidP="0029091D">
            <w:pPr>
              <w:tabs>
                <w:tab w:val="left" w:pos="142"/>
              </w:tabs>
              <w:spacing w:after="120" w:line="280" w:lineRule="auto"/>
              <w:jc w:val="both"/>
              <w:rPr>
                <w:sz w:val="20"/>
                <w:szCs w:val="20"/>
                <w:lang w:val="mk-MK"/>
              </w:rPr>
            </w:pPr>
            <w:r w:rsidRPr="00F65288">
              <w:rPr>
                <w:sz w:val="20"/>
                <w:szCs w:val="20"/>
                <w:lang w:val="en-US"/>
              </w:rPr>
              <w:t>Жените вклучени во сите ad hoc политички групи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29091D" w:rsidRPr="00F65288" w:rsidRDefault="0029091D" w:rsidP="006A0362">
            <w:pPr>
              <w:widowControl w:val="0"/>
              <w:spacing w:line="28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29091D" w:rsidRPr="00F65288" w:rsidRDefault="0029091D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:rsidR="0029091D" w:rsidRPr="00F65288" w:rsidRDefault="0029091D" w:rsidP="006A0362">
            <w:pPr>
              <w:widowControl w:val="0"/>
              <w:spacing w:line="28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29091D" w:rsidRPr="00F65288" w:rsidRDefault="0029091D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29091D" w:rsidRPr="00F65288" w:rsidRDefault="0029091D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  <w:gridSpan w:val="2"/>
          </w:tcPr>
          <w:p w:rsidR="0029091D" w:rsidRPr="00F65288" w:rsidRDefault="0029091D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gridSpan w:val="2"/>
          </w:tcPr>
          <w:p w:rsidR="0029091D" w:rsidRPr="00F65288" w:rsidRDefault="0029091D" w:rsidP="006A0362">
            <w:pPr>
              <w:widowControl w:val="0"/>
              <w:spacing w:line="28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</w:tr>
      <w:tr w:rsidR="00E22C04" w:rsidRPr="006A0362" w:rsidTr="00F65288">
        <w:trPr>
          <w:trHeight w:val="30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32502" w:rsidRPr="00F65288" w:rsidRDefault="00932502" w:rsidP="006A0362">
            <w:pPr>
              <w:tabs>
                <w:tab w:val="left" w:pos="142"/>
              </w:tabs>
              <w:spacing w:after="120" w:line="280" w:lineRule="auto"/>
              <w:jc w:val="both"/>
              <w:rPr>
                <w:sz w:val="20"/>
                <w:szCs w:val="20"/>
                <w:lang w:val="mk-MK"/>
              </w:rPr>
            </w:pPr>
            <w:r w:rsidRPr="00F65288">
              <w:rPr>
                <w:sz w:val="20"/>
                <w:szCs w:val="20"/>
                <w:lang w:val="en-US"/>
              </w:rPr>
              <w:t>Клуб на пратенички да подготви документ за присуство на жените во донесување одлуки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32502" w:rsidRPr="00F65288" w:rsidRDefault="00932502" w:rsidP="006A0362">
            <w:pPr>
              <w:widowControl w:val="0"/>
              <w:spacing w:line="28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932502" w:rsidRPr="00F65288" w:rsidRDefault="0093250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:rsidR="00932502" w:rsidRPr="00F65288" w:rsidRDefault="00932502" w:rsidP="006A0362">
            <w:pPr>
              <w:widowControl w:val="0"/>
              <w:spacing w:line="28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932502" w:rsidRPr="00F65288" w:rsidRDefault="0093250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932502" w:rsidRPr="00F65288" w:rsidRDefault="0093250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  <w:gridSpan w:val="2"/>
          </w:tcPr>
          <w:p w:rsidR="00932502" w:rsidRPr="00F65288" w:rsidRDefault="00932502" w:rsidP="006A0362">
            <w:pPr>
              <w:widowControl w:val="0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gridSpan w:val="2"/>
          </w:tcPr>
          <w:p w:rsidR="00932502" w:rsidRPr="00F65288" w:rsidRDefault="00932502" w:rsidP="006A0362">
            <w:pPr>
              <w:widowControl w:val="0"/>
              <w:spacing w:line="28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</w:tr>
      <w:tr w:rsidR="006A0362" w:rsidRPr="006A0362" w:rsidTr="00F65288">
        <w:trPr>
          <w:trHeight w:val="620"/>
        </w:trPr>
        <w:tc>
          <w:tcPr>
            <w:tcW w:w="549" w:type="dxa"/>
            <w:shd w:val="clear" w:color="auto" w:fill="F4B08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6A0362" w:rsidRPr="00F65288" w:rsidRDefault="00CB7CFE" w:rsidP="006A0362">
            <w:pPr>
              <w:widowControl w:val="0"/>
              <w:spacing w:after="160" w:line="259" w:lineRule="auto"/>
              <w:rPr>
                <w:b/>
                <w:sz w:val="20"/>
                <w:szCs w:val="20"/>
                <w:lang w:val="en-US"/>
              </w:rPr>
            </w:pPr>
            <w:r w:rsidRPr="00F65288">
              <w:rPr>
                <w:b/>
                <w:sz w:val="20"/>
                <w:szCs w:val="20"/>
                <w:lang w:val="mk-MK"/>
              </w:rPr>
              <w:t>4</w:t>
            </w:r>
            <w:r w:rsidR="006A0362" w:rsidRPr="00F6528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4212" w:type="dxa"/>
            <w:gridSpan w:val="11"/>
            <w:shd w:val="clear" w:color="auto" w:fill="F4B08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6A0362" w:rsidRPr="00F65288" w:rsidRDefault="00932502" w:rsidP="006A0362">
            <w:pPr>
              <w:widowControl w:val="0"/>
              <w:spacing w:line="280" w:lineRule="auto"/>
              <w:ind w:left="117" w:right="219"/>
              <w:rPr>
                <w:b/>
                <w:sz w:val="20"/>
                <w:szCs w:val="20"/>
                <w:lang w:val="en-US"/>
              </w:rPr>
            </w:pPr>
            <w:r w:rsidRPr="00F65288">
              <w:rPr>
                <w:b/>
                <w:sz w:val="20"/>
                <w:szCs w:val="20"/>
                <w:lang w:val="en-US"/>
              </w:rPr>
              <w:t>Сузбивање на родово базираната дискриминација и насилство</w:t>
            </w:r>
          </w:p>
        </w:tc>
      </w:tr>
      <w:tr w:rsidR="00B928FB" w:rsidRPr="006A0362" w:rsidTr="00F65288">
        <w:trPr>
          <w:trHeight w:val="620"/>
        </w:trPr>
        <w:tc>
          <w:tcPr>
            <w:tcW w:w="549" w:type="dxa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A0362" w:rsidRPr="00F65288" w:rsidRDefault="00CB7CFE" w:rsidP="006A0362">
            <w:pPr>
              <w:widowControl w:val="0"/>
              <w:spacing w:after="160" w:line="259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F65288">
              <w:rPr>
                <w:b/>
                <w:sz w:val="20"/>
                <w:szCs w:val="20"/>
                <w:lang w:val="mk-MK"/>
              </w:rPr>
              <w:t>4</w:t>
            </w:r>
            <w:r w:rsidR="006A0362" w:rsidRPr="00F65288">
              <w:rPr>
                <w:b/>
                <w:sz w:val="20"/>
                <w:szCs w:val="20"/>
                <w:lang w:val="en-US"/>
              </w:rPr>
              <w:t>.1</w:t>
            </w:r>
          </w:p>
        </w:tc>
        <w:tc>
          <w:tcPr>
            <w:tcW w:w="1760" w:type="dxa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A0362" w:rsidRPr="00F65288" w:rsidRDefault="00932502" w:rsidP="00951E14">
            <w:pPr>
              <w:tabs>
                <w:tab w:val="left" w:pos="142"/>
              </w:tabs>
              <w:spacing w:after="120" w:line="280" w:lineRule="auto"/>
              <w:jc w:val="both"/>
              <w:rPr>
                <w:sz w:val="20"/>
                <w:szCs w:val="20"/>
                <w:lang w:val="mk-MK"/>
              </w:rPr>
            </w:pPr>
            <w:r w:rsidRPr="00F65288">
              <w:rPr>
                <w:sz w:val="20"/>
                <w:szCs w:val="20"/>
                <w:lang w:val="en-US"/>
              </w:rPr>
              <w:t>Зајакнати механизми за заштита од родово базирана дискриминација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A0362" w:rsidRPr="00F65288" w:rsidRDefault="006A0362" w:rsidP="006A0362">
            <w:pPr>
              <w:widowControl w:val="0"/>
              <w:spacing w:line="28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6A0362" w:rsidRPr="00F65288" w:rsidRDefault="006A0362" w:rsidP="006A0362">
            <w:pPr>
              <w:widowControl w:val="0"/>
              <w:spacing w:line="28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:rsidR="006A0362" w:rsidRPr="00F65288" w:rsidRDefault="006A0362" w:rsidP="006A0362">
            <w:pPr>
              <w:widowControl w:val="0"/>
              <w:spacing w:line="280" w:lineRule="auto"/>
              <w:ind w:left="-15" w:right="24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6A0362" w:rsidRPr="00F65288" w:rsidRDefault="006A0362" w:rsidP="006A0362">
            <w:pPr>
              <w:widowControl w:val="0"/>
              <w:spacing w:line="280" w:lineRule="auto"/>
              <w:ind w:left="-15" w:right="24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6A0362" w:rsidRPr="00F65288" w:rsidRDefault="006A0362" w:rsidP="006A0362">
            <w:pPr>
              <w:widowControl w:val="0"/>
              <w:spacing w:line="280" w:lineRule="auto"/>
              <w:ind w:left="-15" w:right="24"/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  <w:gridSpan w:val="2"/>
          </w:tcPr>
          <w:p w:rsidR="006A0362" w:rsidRPr="00F65288" w:rsidRDefault="006A0362" w:rsidP="006A0362">
            <w:pPr>
              <w:widowControl w:val="0"/>
              <w:ind w:left="-15" w:right="24"/>
              <w:rPr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gridSpan w:val="2"/>
          </w:tcPr>
          <w:p w:rsidR="006A0362" w:rsidRPr="00F65288" w:rsidRDefault="006A0362" w:rsidP="006A0362">
            <w:pPr>
              <w:widowControl w:val="0"/>
              <w:spacing w:line="280" w:lineRule="auto"/>
              <w:ind w:left="-15" w:right="24"/>
              <w:rPr>
                <w:sz w:val="20"/>
                <w:szCs w:val="20"/>
                <w:lang w:val="en-US"/>
              </w:rPr>
            </w:pPr>
          </w:p>
        </w:tc>
      </w:tr>
      <w:tr w:rsidR="00B928FB" w:rsidRPr="006A0362" w:rsidTr="00F65288">
        <w:trPr>
          <w:trHeight w:val="62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530B4B" w:rsidRPr="00F65288" w:rsidRDefault="00530B4B" w:rsidP="00951E14">
            <w:pPr>
              <w:tabs>
                <w:tab w:val="left" w:pos="142"/>
              </w:tabs>
              <w:spacing w:after="120" w:line="280" w:lineRule="auto"/>
              <w:jc w:val="both"/>
              <w:rPr>
                <w:sz w:val="20"/>
                <w:szCs w:val="20"/>
                <w:lang w:val="mk-MK"/>
              </w:rPr>
            </w:pPr>
            <w:r w:rsidRPr="00F65288">
              <w:rPr>
                <w:sz w:val="20"/>
                <w:szCs w:val="20"/>
                <w:lang w:val="en-US"/>
              </w:rPr>
              <w:t xml:space="preserve">Зголемен мониторинг на работата на Комисијата за заштита од дискриминација, по </w:t>
            </w:r>
            <w:r w:rsidRPr="00F65288">
              <w:rPr>
                <w:sz w:val="20"/>
                <w:szCs w:val="20"/>
                <w:lang w:val="en-US"/>
              </w:rPr>
              <w:lastRenderedPageBreak/>
              <w:t>увојувањето на новиот закон за заштита од дискриминација и зајакнатата институ</w:t>
            </w:r>
            <w:r w:rsidR="00951E14" w:rsidRPr="00F65288">
              <w:rPr>
                <w:sz w:val="20"/>
                <w:szCs w:val="20"/>
                <w:lang w:val="en-US"/>
              </w:rPr>
              <w:t>ционална поддршка на комисијата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530B4B" w:rsidRPr="00F65288" w:rsidRDefault="00530B4B" w:rsidP="006A0362">
            <w:pPr>
              <w:widowControl w:val="0"/>
              <w:spacing w:line="28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530B4B" w:rsidRPr="00F65288" w:rsidRDefault="00530B4B" w:rsidP="006A0362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:rsidR="00530B4B" w:rsidRPr="00F65288" w:rsidRDefault="00530B4B" w:rsidP="006A0362">
            <w:pPr>
              <w:widowControl w:val="0"/>
              <w:spacing w:line="280" w:lineRule="auto"/>
              <w:ind w:left="-15" w:right="24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530B4B" w:rsidRPr="00F65288" w:rsidRDefault="00530B4B" w:rsidP="006A0362">
            <w:pPr>
              <w:widowControl w:val="0"/>
              <w:spacing w:line="280" w:lineRule="auto"/>
              <w:ind w:left="-15" w:right="24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530B4B" w:rsidRPr="00F65288" w:rsidRDefault="00530B4B" w:rsidP="006A0362">
            <w:pPr>
              <w:widowControl w:val="0"/>
              <w:spacing w:line="280" w:lineRule="auto"/>
              <w:ind w:left="-15" w:right="24"/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  <w:gridSpan w:val="2"/>
          </w:tcPr>
          <w:p w:rsidR="00530B4B" w:rsidRPr="00F65288" w:rsidRDefault="00530B4B" w:rsidP="006A0362">
            <w:pPr>
              <w:widowControl w:val="0"/>
              <w:ind w:left="-15" w:right="24"/>
              <w:rPr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gridSpan w:val="2"/>
          </w:tcPr>
          <w:p w:rsidR="00530B4B" w:rsidRPr="00F65288" w:rsidRDefault="00530B4B" w:rsidP="006A0362">
            <w:pPr>
              <w:widowControl w:val="0"/>
              <w:spacing w:line="280" w:lineRule="auto"/>
              <w:ind w:left="-15" w:right="24"/>
              <w:rPr>
                <w:sz w:val="20"/>
                <w:szCs w:val="20"/>
                <w:lang w:val="en-US"/>
              </w:rPr>
            </w:pPr>
          </w:p>
        </w:tc>
      </w:tr>
      <w:tr w:rsidR="00B928FB" w:rsidRPr="006A0362" w:rsidTr="00F65288">
        <w:trPr>
          <w:trHeight w:val="62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502D" w:rsidRPr="00F65288" w:rsidRDefault="0076502D" w:rsidP="003C0A2F">
            <w:pPr>
              <w:tabs>
                <w:tab w:val="left" w:pos="142"/>
              </w:tabs>
              <w:spacing w:after="120" w:line="240" w:lineRule="auto"/>
              <w:jc w:val="both"/>
              <w:rPr>
                <w:sz w:val="20"/>
                <w:szCs w:val="20"/>
                <w:lang w:val="mk-MK"/>
              </w:rPr>
            </w:pPr>
            <w:r w:rsidRPr="00F65288">
              <w:rPr>
                <w:sz w:val="20"/>
                <w:szCs w:val="20"/>
                <w:lang w:val="en-US"/>
              </w:rPr>
              <w:t>Иницијативи за подигање на свеста за улогата на Дирекцијата за заштита на лични податоци и информирање на жените за тоа каде да се обратат во случај на насилство преку социјалн</w:t>
            </w:r>
            <w:r w:rsidR="0071084C" w:rsidRPr="00F65288">
              <w:rPr>
                <w:sz w:val="20"/>
                <w:szCs w:val="20"/>
                <w:lang w:val="en-US"/>
              </w:rPr>
              <w:t>и медиуми, говор на омраза итн.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502D" w:rsidRPr="00F65288" w:rsidRDefault="0076502D" w:rsidP="006A0362">
            <w:pPr>
              <w:widowControl w:val="0"/>
              <w:spacing w:line="24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76502D" w:rsidRPr="00F65288" w:rsidRDefault="0076502D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:rsidR="0076502D" w:rsidRPr="00F65288" w:rsidRDefault="0076502D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76502D" w:rsidRPr="00F65288" w:rsidRDefault="0076502D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76502D" w:rsidRPr="00F65288" w:rsidRDefault="0076502D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  <w:gridSpan w:val="2"/>
          </w:tcPr>
          <w:p w:rsidR="0076502D" w:rsidRPr="00F65288" w:rsidRDefault="0076502D" w:rsidP="006A0362">
            <w:pPr>
              <w:widowControl w:val="0"/>
              <w:spacing w:line="24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gridSpan w:val="2"/>
          </w:tcPr>
          <w:p w:rsidR="0076502D" w:rsidRPr="00F65288" w:rsidRDefault="0076502D" w:rsidP="006A0362">
            <w:pPr>
              <w:widowControl w:val="0"/>
              <w:spacing w:line="240" w:lineRule="auto"/>
              <w:ind w:left="34" w:right="219"/>
              <w:rPr>
                <w:sz w:val="20"/>
                <w:szCs w:val="20"/>
                <w:lang w:val="en-US"/>
              </w:rPr>
            </w:pPr>
          </w:p>
        </w:tc>
      </w:tr>
      <w:tr w:rsidR="00B928FB" w:rsidRPr="006A0362" w:rsidTr="00F65288">
        <w:trPr>
          <w:trHeight w:val="62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502D" w:rsidRPr="00F65288" w:rsidRDefault="0076502D" w:rsidP="003C0A2F">
            <w:pPr>
              <w:tabs>
                <w:tab w:val="left" w:pos="142"/>
              </w:tabs>
              <w:spacing w:after="120" w:line="240" w:lineRule="auto"/>
              <w:jc w:val="both"/>
              <w:rPr>
                <w:sz w:val="20"/>
                <w:szCs w:val="20"/>
                <w:lang w:val="mk-MK"/>
              </w:rPr>
            </w:pPr>
            <w:r w:rsidRPr="00F65288">
              <w:rPr>
                <w:sz w:val="20"/>
                <w:szCs w:val="20"/>
                <w:lang w:val="en-US"/>
              </w:rPr>
              <w:t>Родово сензитивна едукација во образовниот систем, соработка и отчет од Министерството за образование кон воспоставува</w:t>
            </w:r>
            <w:r w:rsidR="0071084C" w:rsidRPr="00F65288">
              <w:rPr>
                <w:sz w:val="20"/>
                <w:szCs w:val="20"/>
                <w:lang w:val="en-US"/>
              </w:rPr>
              <w:t>ње родово сензитивна педагогија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502D" w:rsidRPr="00F65288" w:rsidRDefault="0076502D" w:rsidP="006A0362">
            <w:pPr>
              <w:widowControl w:val="0"/>
              <w:spacing w:line="24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76502D" w:rsidRPr="00F65288" w:rsidRDefault="0076502D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:rsidR="0076502D" w:rsidRPr="00F65288" w:rsidRDefault="0076502D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76502D" w:rsidRPr="00F65288" w:rsidRDefault="0076502D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76502D" w:rsidRPr="00F65288" w:rsidRDefault="0076502D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  <w:gridSpan w:val="2"/>
          </w:tcPr>
          <w:p w:rsidR="0076502D" w:rsidRPr="00F65288" w:rsidRDefault="0076502D" w:rsidP="006A0362">
            <w:pPr>
              <w:widowControl w:val="0"/>
              <w:spacing w:line="24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gridSpan w:val="2"/>
          </w:tcPr>
          <w:p w:rsidR="0076502D" w:rsidRPr="00F65288" w:rsidRDefault="0076502D" w:rsidP="006A0362">
            <w:pPr>
              <w:widowControl w:val="0"/>
              <w:spacing w:line="240" w:lineRule="auto"/>
              <w:ind w:left="34" w:right="219"/>
              <w:rPr>
                <w:sz w:val="20"/>
                <w:szCs w:val="20"/>
                <w:lang w:val="en-US"/>
              </w:rPr>
            </w:pPr>
          </w:p>
        </w:tc>
      </w:tr>
      <w:tr w:rsidR="00B928FB" w:rsidRPr="006A0362" w:rsidTr="00F65288">
        <w:trPr>
          <w:trHeight w:val="457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502D" w:rsidRPr="00F65288" w:rsidRDefault="0076502D" w:rsidP="003C0A2F">
            <w:pPr>
              <w:tabs>
                <w:tab w:val="left" w:pos="142"/>
              </w:tabs>
              <w:spacing w:after="120" w:line="240" w:lineRule="auto"/>
              <w:jc w:val="both"/>
              <w:rPr>
                <w:sz w:val="20"/>
                <w:szCs w:val="20"/>
                <w:lang w:val="mk-MK"/>
              </w:rPr>
            </w:pPr>
            <w:r w:rsidRPr="00F65288">
              <w:rPr>
                <w:sz w:val="20"/>
                <w:szCs w:val="20"/>
                <w:lang w:val="en-US"/>
              </w:rPr>
              <w:t xml:space="preserve">Покренување на прашањето и подигање на свеста околу новинарската етика и нивното </w:t>
            </w:r>
            <w:r w:rsidRPr="00F65288">
              <w:rPr>
                <w:sz w:val="20"/>
                <w:szCs w:val="20"/>
                <w:lang w:val="en-US"/>
              </w:rPr>
              <w:lastRenderedPageBreak/>
              <w:t xml:space="preserve">известување во случаи на насилство, говор на омраза итн. Ревидирање на законот за аудио-визуелни услуги и третирање на прашањето на електронските </w:t>
            </w:r>
            <w:r w:rsidR="0071084C" w:rsidRPr="00F65288">
              <w:rPr>
                <w:sz w:val="20"/>
                <w:szCs w:val="20"/>
                <w:lang w:val="en-US"/>
              </w:rPr>
              <w:t>медиуми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502D" w:rsidRPr="00F65288" w:rsidRDefault="0076502D" w:rsidP="006A0362">
            <w:pPr>
              <w:widowControl w:val="0"/>
              <w:spacing w:line="24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76502D" w:rsidRPr="00F65288" w:rsidRDefault="0076502D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:rsidR="0076502D" w:rsidRPr="00F65288" w:rsidRDefault="0076502D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76502D" w:rsidRPr="00F65288" w:rsidRDefault="0076502D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76502D" w:rsidRPr="00F65288" w:rsidRDefault="0076502D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  <w:gridSpan w:val="2"/>
          </w:tcPr>
          <w:p w:rsidR="0076502D" w:rsidRPr="00F65288" w:rsidRDefault="0076502D" w:rsidP="006A0362">
            <w:pPr>
              <w:widowControl w:val="0"/>
              <w:spacing w:line="24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gridSpan w:val="2"/>
          </w:tcPr>
          <w:p w:rsidR="0076502D" w:rsidRPr="00F65288" w:rsidRDefault="0076502D" w:rsidP="006A0362">
            <w:pPr>
              <w:widowControl w:val="0"/>
              <w:spacing w:line="240" w:lineRule="auto"/>
              <w:ind w:left="34" w:right="219"/>
              <w:rPr>
                <w:sz w:val="20"/>
                <w:szCs w:val="20"/>
                <w:lang w:val="en-US"/>
              </w:rPr>
            </w:pPr>
          </w:p>
        </w:tc>
      </w:tr>
      <w:tr w:rsidR="00B928FB" w:rsidRPr="006A0362" w:rsidTr="00F65288">
        <w:trPr>
          <w:trHeight w:val="620"/>
        </w:trPr>
        <w:tc>
          <w:tcPr>
            <w:tcW w:w="549" w:type="dxa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502D" w:rsidRPr="00F65288" w:rsidRDefault="00CB7CFE" w:rsidP="006A0362">
            <w:pPr>
              <w:widowControl w:val="0"/>
              <w:spacing w:after="160" w:line="259" w:lineRule="auto"/>
              <w:jc w:val="center"/>
              <w:rPr>
                <w:b/>
                <w:sz w:val="20"/>
                <w:szCs w:val="20"/>
                <w:lang w:val="en-US"/>
              </w:rPr>
            </w:pPr>
            <w:r w:rsidRPr="00F65288">
              <w:rPr>
                <w:b/>
                <w:sz w:val="20"/>
                <w:szCs w:val="20"/>
                <w:lang w:val="mk-MK"/>
              </w:rPr>
              <w:t>4</w:t>
            </w:r>
            <w:r w:rsidR="0076502D" w:rsidRPr="00F65288">
              <w:rPr>
                <w:b/>
                <w:sz w:val="20"/>
                <w:szCs w:val="20"/>
                <w:lang w:val="en-US"/>
              </w:rPr>
              <w:t>.2.</w:t>
            </w:r>
          </w:p>
        </w:tc>
        <w:tc>
          <w:tcPr>
            <w:tcW w:w="1760" w:type="dxa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502D" w:rsidRPr="00F65288" w:rsidRDefault="0076502D" w:rsidP="00951E14">
            <w:pPr>
              <w:tabs>
                <w:tab w:val="left" w:pos="142"/>
              </w:tabs>
              <w:spacing w:after="120" w:line="280" w:lineRule="auto"/>
              <w:jc w:val="both"/>
              <w:rPr>
                <w:sz w:val="20"/>
                <w:szCs w:val="20"/>
                <w:lang w:val="en-US"/>
              </w:rPr>
            </w:pPr>
            <w:r w:rsidRPr="00F65288">
              <w:rPr>
                <w:sz w:val="20"/>
                <w:szCs w:val="20"/>
                <w:lang w:val="en-US"/>
              </w:rPr>
              <w:t>Превенција на родово базираното насилство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502D" w:rsidRPr="00F65288" w:rsidRDefault="0076502D" w:rsidP="006A0362">
            <w:pPr>
              <w:widowControl w:val="0"/>
              <w:spacing w:line="24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76502D" w:rsidRPr="00F65288" w:rsidRDefault="0076502D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:rsidR="0076502D" w:rsidRPr="00F65288" w:rsidRDefault="0076502D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76502D" w:rsidRPr="00F65288" w:rsidRDefault="0076502D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76502D" w:rsidRPr="00F65288" w:rsidRDefault="0076502D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  <w:gridSpan w:val="2"/>
          </w:tcPr>
          <w:p w:rsidR="0076502D" w:rsidRPr="00F65288" w:rsidRDefault="0076502D" w:rsidP="006A0362">
            <w:pPr>
              <w:widowControl w:val="0"/>
              <w:spacing w:line="24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gridSpan w:val="2"/>
          </w:tcPr>
          <w:p w:rsidR="0076502D" w:rsidRPr="00F65288" w:rsidRDefault="0076502D" w:rsidP="006A0362">
            <w:pPr>
              <w:widowControl w:val="0"/>
              <w:spacing w:line="240" w:lineRule="auto"/>
              <w:ind w:left="34" w:right="219"/>
              <w:rPr>
                <w:sz w:val="20"/>
                <w:szCs w:val="20"/>
                <w:lang w:val="en-US"/>
              </w:rPr>
            </w:pPr>
          </w:p>
        </w:tc>
      </w:tr>
      <w:tr w:rsidR="00B928FB" w:rsidRPr="006A0362" w:rsidTr="00F65288">
        <w:trPr>
          <w:trHeight w:val="62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502D" w:rsidRPr="00F65288" w:rsidRDefault="00951E14" w:rsidP="0076502D">
            <w:pPr>
              <w:tabs>
                <w:tab w:val="left" w:pos="142"/>
              </w:tabs>
              <w:spacing w:after="120" w:line="280" w:lineRule="auto"/>
              <w:jc w:val="both"/>
              <w:rPr>
                <w:sz w:val="20"/>
                <w:szCs w:val="20"/>
                <w:lang w:val="mk-MK"/>
              </w:rPr>
            </w:pPr>
            <w:r w:rsidRPr="00F65288">
              <w:rPr>
                <w:sz w:val="20"/>
                <w:szCs w:val="20"/>
                <w:lang w:val="en-US"/>
              </w:rPr>
              <w:t>Соработка со Владата и поднесување на иницијатива за донесување нов сеопфатен закон за превенција, заштита и сузбивање на родово базираното насилство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502D" w:rsidRPr="00F65288" w:rsidRDefault="0076502D" w:rsidP="006A0362">
            <w:pPr>
              <w:widowControl w:val="0"/>
              <w:spacing w:line="24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76502D" w:rsidRPr="00F65288" w:rsidRDefault="0076502D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:rsidR="0076502D" w:rsidRPr="00F65288" w:rsidRDefault="0076502D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76502D" w:rsidRPr="00F65288" w:rsidRDefault="0076502D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76502D" w:rsidRPr="00F65288" w:rsidRDefault="0076502D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  <w:gridSpan w:val="2"/>
          </w:tcPr>
          <w:p w:rsidR="0076502D" w:rsidRPr="00F65288" w:rsidRDefault="0076502D" w:rsidP="006A0362">
            <w:pPr>
              <w:widowControl w:val="0"/>
              <w:spacing w:line="24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gridSpan w:val="2"/>
          </w:tcPr>
          <w:p w:rsidR="0076502D" w:rsidRPr="00F65288" w:rsidRDefault="0076502D" w:rsidP="006A0362">
            <w:pPr>
              <w:widowControl w:val="0"/>
              <w:spacing w:line="240" w:lineRule="auto"/>
              <w:ind w:left="34" w:right="219"/>
              <w:rPr>
                <w:sz w:val="20"/>
                <w:szCs w:val="20"/>
                <w:lang w:val="en-US"/>
              </w:rPr>
            </w:pPr>
          </w:p>
        </w:tc>
      </w:tr>
      <w:tr w:rsidR="00B928FB" w:rsidRPr="006A0362" w:rsidTr="00F65288">
        <w:trPr>
          <w:trHeight w:val="62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502D" w:rsidRPr="00F65288" w:rsidRDefault="00951E14" w:rsidP="0076502D">
            <w:pPr>
              <w:tabs>
                <w:tab w:val="left" w:pos="142"/>
              </w:tabs>
              <w:spacing w:after="120" w:line="280" w:lineRule="auto"/>
              <w:jc w:val="both"/>
              <w:rPr>
                <w:sz w:val="20"/>
                <w:szCs w:val="20"/>
                <w:lang w:val="mk-MK"/>
              </w:rPr>
            </w:pPr>
            <w:r w:rsidRPr="00F65288">
              <w:rPr>
                <w:sz w:val="20"/>
                <w:szCs w:val="20"/>
                <w:lang w:val="en-US"/>
              </w:rPr>
              <w:t>Под</w:t>
            </w:r>
            <w:r w:rsidRPr="00F65288">
              <w:rPr>
                <w:sz w:val="20"/>
                <w:szCs w:val="20"/>
                <w:lang w:val="mk-MK"/>
              </w:rPr>
              <w:t>д</w:t>
            </w:r>
            <w:r w:rsidRPr="00F65288">
              <w:rPr>
                <w:sz w:val="20"/>
                <w:szCs w:val="20"/>
                <w:lang w:val="en-US"/>
              </w:rPr>
              <w:t xml:space="preserve">ршка на процесот за хармонизација на домашната легислатива со стандардите поставени во </w:t>
            </w:r>
            <w:r w:rsidRPr="00F65288">
              <w:rPr>
                <w:sz w:val="20"/>
                <w:szCs w:val="20"/>
                <w:lang w:val="en-US"/>
              </w:rPr>
              <w:lastRenderedPageBreak/>
              <w:t>Конвенцијата на Советот на Европа за превенција и борба против насилството врз жената и семејното насилство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502D" w:rsidRPr="00F65288" w:rsidRDefault="0076502D" w:rsidP="006A0362">
            <w:pPr>
              <w:widowControl w:val="0"/>
              <w:spacing w:line="24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76502D" w:rsidRPr="00F65288" w:rsidRDefault="0076502D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:rsidR="0076502D" w:rsidRPr="00F65288" w:rsidRDefault="0076502D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76502D" w:rsidRPr="00F65288" w:rsidRDefault="0076502D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76502D" w:rsidRPr="00F65288" w:rsidRDefault="0076502D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  <w:gridSpan w:val="2"/>
          </w:tcPr>
          <w:p w:rsidR="0076502D" w:rsidRPr="00F65288" w:rsidRDefault="0076502D" w:rsidP="006A0362">
            <w:pPr>
              <w:widowControl w:val="0"/>
              <w:spacing w:line="24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gridSpan w:val="2"/>
          </w:tcPr>
          <w:p w:rsidR="0076502D" w:rsidRPr="00F65288" w:rsidRDefault="0076502D" w:rsidP="006A0362">
            <w:pPr>
              <w:widowControl w:val="0"/>
              <w:spacing w:line="240" w:lineRule="auto"/>
              <w:ind w:left="34" w:right="219"/>
              <w:rPr>
                <w:sz w:val="20"/>
                <w:szCs w:val="20"/>
                <w:lang w:val="en-US"/>
              </w:rPr>
            </w:pPr>
          </w:p>
        </w:tc>
      </w:tr>
      <w:tr w:rsidR="00B928FB" w:rsidRPr="006A0362" w:rsidTr="00F65288">
        <w:trPr>
          <w:trHeight w:val="62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502D" w:rsidRPr="00F65288" w:rsidRDefault="00951E14" w:rsidP="0076502D">
            <w:pPr>
              <w:tabs>
                <w:tab w:val="left" w:pos="142"/>
              </w:tabs>
              <w:spacing w:after="120" w:line="280" w:lineRule="auto"/>
              <w:jc w:val="both"/>
              <w:rPr>
                <w:sz w:val="20"/>
                <w:szCs w:val="20"/>
                <w:lang w:val="mk-MK"/>
              </w:rPr>
            </w:pPr>
            <w:r w:rsidRPr="00F65288">
              <w:rPr>
                <w:sz w:val="20"/>
                <w:szCs w:val="20"/>
                <w:lang w:val="en-US"/>
              </w:rPr>
              <w:t>Иницијативи за вклучување на содржини за превенција на насилство врз жени и дево</w:t>
            </w:r>
            <w:r w:rsidR="0071084C" w:rsidRPr="00F65288">
              <w:rPr>
                <w:sz w:val="20"/>
                <w:szCs w:val="20"/>
                <w:lang w:val="en-US"/>
              </w:rPr>
              <w:t>јчиња во формалното образование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76502D" w:rsidRPr="00F65288" w:rsidRDefault="0076502D" w:rsidP="006A0362">
            <w:pPr>
              <w:widowControl w:val="0"/>
              <w:spacing w:line="24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76502D" w:rsidRPr="00F65288" w:rsidRDefault="0076502D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:rsidR="0076502D" w:rsidRPr="00F65288" w:rsidRDefault="0076502D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76502D" w:rsidRPr="00F65288" w:rsidRDefault="0076502D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76502D" w:rsidRPr="00F65288" w:rsidRDefault="0076502D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  <w:gridSpan w:val="2"/>
          </w:tcPr>
          <w:p w:rsidR="0076502D" w:rsidRPr="00F65288" w:rsidRDefault="0076502D" w:rsidP="006A0362">
            <w:pPr>
              <w:widowControl w:val="0"/>
              <w:spacing w:line="24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gridSpan w:val="2"/>
          </w:tcPr>
          <w:p w:rsidR="0076502D" w:rsidRPr="00F65288" w:rsidRDefault="0076502D" w:rsidP="006A0362">
            <w:pPr>
              <w:widowControl w:val="0"/>
              <w:spacing w:line="240" w:lineRule="auto"/>
              <w:ind w:left="34" w:right="219"/>
              <w:rPr>
                <w:sz w:val="20"/>
                <w:szCs w:val="20"/>
                <w:lang w:val="en-US"/>
              </w:rPr>
            </w:pPr>
          </w:p>
        </w:tc>
      </w:tr>
      <w:tr w:rsidR="00B928FB" w:rsidRPr="006A0362" w:rsidTr="00F65288">
        <w:trPr>
          <w:trHeight w:val="62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51E14" w:rsidRPr="00F65288" w:rsidRDefault="00951E14" w:rsidP="0076502D">
            <w:pPr>
              <w:tabs>
                <w:tab w:val="left" w:pos="142"/>
              </w:tabs>
              <w:spacing w:after="120" w:line="280" w:lineRule="auto"/>
              <w:jc w:val="both"/>
              <w:rPr>
                <w:sz w:val="20"/>
                <w:szCs w:val="20"/>
                <w:lang w:val="mk-MK"/>
              </w:rPr>
            </w:pPr>
            <w:r w:rsidRPr="00F65288">
              <w:rPr>
                <w:sz w:val="20"/>
                <w:szCs w:val="20"/>
                <w:lang w:val="en-US"/>
              </w:rPr>
              <w:t>Иницијативи за подигнување на јавната свест, покренати од Клубот на жени пратенички, вклучително и кампања предводена од пратениците за сузбивање на родово базира</w:t>
            </w:r>
            <w:r w:rsidR="0071084C" w:rsidRPr="00F65288">
              <w:rPr>
                <w:sz w:val="20"/>
                <w:szCs w:val="20"/>
                <w:lang w:val="en-US"/>
              </w:rPr>
              <w:t>ната дискриминација и насилство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51E14" w:rsidRPr="00F65288" w:rsidRDefault="00951E14" w:rsidP="006A0362">
            <w:pPr>
              <w:widowControl w:val="0"/>
              <w:spacing w:line="24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382" w:type="dxa"/>
            <w:gridSpan w:val="2"/>
          </w:tcPr>
          <w:p w:rsidR="00951E14" w:rsidRPr="00F65288" w:rsidRDefault="00951E14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:rsidR="00951E14" w:rsidRPr="00F65288" w:rsidRDefault="00951E14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951E14" w:rsidRPr="00F65288" w:rsidRDefault="00951E14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951E14" w:rsidRPr="00F65288" w:rsidRDefault="00951E14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  <w:gridSpan w:val="2"/>
          </w:tcPr>
          <w:p w:rsidR="00951E14" w:rsidRPr="00F65288" w:rsidRDefault="00951E14" w:rsidP="006A0362">
            <w:pPr>
              <w:widowControl w:val="0"/>
              <w:spacing w:line="24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gridSpan w:val="2"/>
          </w:tcPr>
          <w:p w:rsidR="00951E14" w:rsidRPr="00F65288" w:rsidRDefault="00951E14" w:rsidP="006A0362">
            <w:pPr>
              <w:widowControl w:val="0"/>
              <w:spacing w:line="240" w:lineRule="auto"/>
              <w:ind w:left="34" w:right="219"/>
              <w:rPr>
                <w:sz w:val="20"/>
                <w:szCs w:val="20"/>
                <w:lang w:val="en-US"/>
              </w:rPr>
            </w:pPr>
          </w:p>
        </w:tc>
      </w:tr>
      <w:tr w:rsidR="006A0362" w:rsidRPr="006A0362" w:rsidTr="00F65288">
        <w:trPr>
          <w:trHeight w:val="520"/>
        </w:trPr>
        <w:tc>
          <w:tcPr>
            <w:tcW w:w="549" w:type="dxa"/>
            <w:shd w:val="clear" w:color="auto" w:fill="F4B08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6A0362" w:rsidRPr="00F65288" w:rsidRDefault="00CB7CFE" w:rsidP="006A0362">
            <w:pPr>
              <w:widowControl w:val="0"/>
              <w:spacing w:line="259" w:lineRule="auto"/>
              <w:rPr>
                <w:b/>
                <w:sz w:val="20"/>
                <w:szCs w:val="20"/>
                <w:lang w:val="en-US"/>
              </w:rPr>
            </w:pPr>
            <w:r w:rsidRPr="00F65288">
              <w:rPr>
                <w:b/>
                <w:sz w:val="20"/>
                <w:szCs w:val="20"/>
                <w:lang w:val="mk-MK"/>
              </w:rPr>
              <w:t>5</w:t>
            </w:r>
            <w:r w:rsidR="006A0362" w:rsidRPr="00F65288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14212" w:type="dxa"/>
            <w:gridSpan w:val="11"/>
            <w:shd w:val="clear" w:color="auto" w:fill="F4B08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AD7A08" w:rsidRPr="00F65288" w:rsidRDefault="00951E14" w:rsidP="006A0362">
            <w:pPr>
              <w:spacing w:line="240" w:lineRule="auto"/>
              <w:jc w:val="both"/>
              <w:rPr>
                <w:b/>
                <w:sz w:val="20"/>
                <w:szCs w:val="20"/>
                <w:lang w:val="mk-MK"/>
              </w:rPr>
            </w:pPr>
            <w:r w:rsidRPr="00F65288">
              <w:rPr>
                <w:b/>
                <w:sz w:val="20"/>
                <w:szCs w:val="20"/>
                <w:lang w:val="en-US"/>
              </w:rPr>
              <w:t>Економско јакнење на жените и зголемено учество на пазарот на труд (посебен осврт кон економија на грижа и</w:t>
            </w:r>
          </w:p>
          <w:p w:rsidR="006A0362" w:rsidRPr="00F65288" w:rsidRDefault="00951E14" w:rsidP="006A0362">
            <w:pPr>
              <w:spacing w:line="24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F65288">
              <w:rPr>
                <w:b/>
                <w:sz w:val="20"/>
                <w:szCs w:val="20"/>
                <w:lang w:val="en-US"/>
              </w:rPr>
              <w:t xml:space="preserve"> улогата на пратеничките во буџетските процеси)</w:t>
            </w:r>
          </w:p>
        </w:tc>
      </w:tr>
      <w:tr w:rsidR="00E22C04" w:rsidRPr="006A0362" w:rsidTr="00F65288">
        <w:trPr>
          <w:trHeight w:val="620"/>
        </w:trPr>
        <w:tc>
          <w:tcPr>
            <w:tcW w:w="549" w:type="dxa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A0362" w:rsidRPr="00F65288" w:rsidRDefault="00CB7CFE" w:rsidP="006A0362">
            <w:pPr>
              <w:widowControl w:val="0"/>
              <w:spacing w:after="160" w:line="259" w:lineRule="auto"/>
              <w:jc w:val="center"/>
              <w:rPr>
                <w:sz w:val="20"/>
                <w:szCs w:val="20"/>
                <w:lang w:val="mk-MK"/>
              </w:rPr>
            </w:pPr>
            <w:r w:rsidRPr="00F65288">
              <w:rPr>
                <w:b/>
                <w:sz w:val="20"/>
                <w:szCs w:val="20"/>
                <w:lang w:val="mk-MK"/>
              </w:rPr>
              <w:lastRenderedPageBreak/>
              <w:t>5</w:t>
            </w:r>
            <w:r w:rsidR="00951E14" w:rsidRPr="00F65288">
              <w:rPr>
                <w:b/>
                <w:sz w:val="20"/>
                <w:szCs w:val="20"/>
                <w:lang w:val="en-US"/>
              </w:rPr>
              <w:t>.1</w:t>
            </w:r>
          </w:p>
        </w:tc>
        <w:tc>
          <w:tcPr>
            <w:tcW w:w="1760" w:type="dxa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51E14" w:rsidRPr="00F65288" w:rsidRDefault="0071084C" w:rsidP="00951E14">
            <w:pPr>
              <w:spacing w:line="240" w:lineRule="auto"/>
              <w:rPr>
                <w:sz w:val="20"/>
                <w:szCs w:val="20"/>
                <w:lang w:val="mk-MK"/>
              </w:rPr>
            </w:pPr>
            <w:r w:rsidRPr="00F65288">
              <w:rPr>
                <w:sz w:val="20"/>
                <w:szCs w:val="20"/>
                <w:lang w:val="mk-MK"/>
              </w:rPr>
              <w:t>З</w:t>
            </w:r>
            <w:r w:rsidR="00951E14" w:rsidRPr="00F65288">
              <w:rPr>
                <w:sz w:val="20"/>
                <w:szCs w:val="20"/>
                <w:lang w:val="en-US"/>
              </w:rPr>
              <w:t>ајакнување на националните мерки и политики за зголемено учество на жените на пазарот на труд</w:t>
            </w:r>
          </w:p>
          <w:p w:rsidR="006A0362" w:rsidRPr="00F65288" w:rsidRDefault="006A0362" w:rsidP="000E5245">
            <w:pPr>
              <w:spacing w:line="240" w:lineRule="auto"/>
              <w:rPr>
                <w:sz w:val="20"/>
                <w:szCs w:val="20"/>
                <w:lang w:val="mk-MK"/>
              </w:rPr>
            </w:pPr>
          </w:p>
        </w:tc>
        <w:tc>
          <w:tcPr>
            <w:tcW w:w="1670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A0362" w:rsidRPr="00F65288" w:rsidRDefault="006A0362" w:rsidP="006A0362">
            <w:pPr>
              <w:widowControl w:val="0"/>
              <w:spacing w:line="24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</w:tcPr>
          <w:p w:rsidR="006A0362" w:rsidRPr="00F65288" w:rsidRDefault="006A0362" w:rsidP="006A0362">
            <w:pPr>
              <w:widowControl w:val="0"/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:rsidR="006A0362" w:rsidRPr="00F65288" w:rsidRDefault="006A0362" w:rsidP="006A0362">
            <w:pPr>
              <w:widowControl w:val="0"/>
              <w:spacing w:line="240" w:lineRule="auto"/>
              <w:ind w:left="-15" w:right="219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6A0362" w:rsidRPr="00F65288" w:rsidRDefault="006A0362" w:rsidP="006A0362">
            <w:pPr>
              <w:widowControl w:val="0"/>
              <w:spacing w:line="24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6A0362" w:rsidRPr="00F65288" w:rsidRDefault="006A0362" w:rsidP="006A0362">
            <w:pPr>
              <w:widowControl w:val="0"/>
              <w:spacing w:line="24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  <w:gridSpan w:val="2"/>
          </w:tcPr>
          <w:p w:rsidR="006A0362" w:rsidRPr="00F65288" w:rsidRDefault="006A0362" w:rsidP="006A0362">
            <w:pPr>
              <w:widowControl w:val="0"/>
              <w:spacing w:line="24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gridSpan w:val="2"/>
          </w:tcPr>
          <w:p w:rsidR="006A0362" w:rsidRPr="00F65288" w:rsidRDefault="006A0362" w:rsidP="006A0362">
            <w:pPr>
              <w:widowControl w:val="0"/>
              <w:spacing w:line="240" w:lineRule="auto"/>
              <w:ind w:left="-108" w:right="219"/>
              <w:rPr>
                <w:sz w:val="20"/>
                <w:szCs w:val="20"/>
                <w:lang w:val="en-US"/>
              </w:rPr>
            </w:pPr>
          </w:p>
        </w:tc>
      </w:tr>
      <w:tr w:rsidR="00E22C04" w:rsidRPr="006A0362" w:rsidTr="00F65288">
        <w:trPr>
          <w:trHeight w:val="62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20CDD" w:rsidRPr="00F65288" w:rsidRDefault="00E20CDD" w:rsidP="006A0362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F65288">
              <w:rPr>
                <w:sz w:val="20"/>
                <w:szCs w:val="20"/>
                <w:lang w:val="en-US"/>
              </w:rPr>
              <w:t>Барање отчет за влијанието на активните мерки за вработување во зголемувањето на учеството на жените на пазарот на труд</w:t>
            </w:r>
          </w:p>
        </w:tc>
        <w:tc>
          <w:tcPr>
            <w:tcW w:w="1670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20CDD" w:rsidRPr="00F65288" w:rsidRDefault="00E20CDD" w:rsidP="006A0362">
            <w:pPr>
              <w:widowControl w:val="0"/>
              <w:spacing w:line="28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</w:tcPr>
          <w:p w:rsidR="00E20CDD" w:rsidRPr="00F65288" w:rsidRDefault="00E20CDD" w:rsidP="006A0362">
            <w:pPr>
              <w:widowControl w:val="0"/>
              <w:spacing w:line="24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:rsidR="00E20CDD" w:rsidRPr="00F65288" w:rsidRDefault="00E20CDD" w:rsidP="006A0362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E20CDD" w:rsidRPr="00F65288" w:rsidRDefault="00E20CDD" w:rsidP="006A0362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E20CDD" w:rsidRPr="00F65288" w:rsidRDefault="00E20CDD" w:rsidP="006A0362">
            <w:pPr>
              <w:widowControl w:val="0"/>
              <w:spacing w:line="240" w:lineRule="auto"/>
              <w:ind w:left="-15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  <w:gridSpan w:val="2"/>
          </w:tcPr>
          <w:p w:rsidR="00E20CDD" w:rsidRPr="00F65288" w:rsidRDefault="00E20CDD" w:rsidP="006A0362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gridSpan w:val="2"/>
          </w:tcPr>
          <w:p w:rsidR="00E20CDD" w:rsidRPr="00F65288" w:rsidRDefault="00E20CDD" w:rsidP="006A0362">
            <w:pPr>
              <w:widowControl w:val="0"/>
              <w:spacing w:line="240" w:lineRule="auto"/>
              <w:ind w:left="15"/>
              <w:rPr>
                <w:sz w:val="20"/>
                <w:szCs w:val="20"/>
                <w:lang w:val="en-US"/>
              </w:rPr>
            </w:pPr>
          </w:p>
        </w:tc>
      </w:tr>
      <w:tr w:rsidR="00E22C04" w:rsidRPr="006A0362" w:rsidTr="00F65288">
        <w:trPr>
          <w:trHeight w:val="62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20CDD" w:rsidRPr="00F65288" w:rsidRDefault="00E20CDD" w:rsidP="006A0362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F65288">
              <w:rPr>
                <w:sz w:val="20"/>
                <w:szCs w:val="20"/>
                <w:lang w:val="en-US"/>
              </w:rPr>
              <w:t>Барање проценка на исплатливоста всо инвестицијата во економијата на грижа со цел намалување на неплатената работа на жените;</w:t>
            </w:r>
          </w:p>
        </w:tc>
        <w:tc>
          <w:tcPr>
            <w:tcW w:w="1670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E20CDD" w:rsidRPr="00F65288" w:rsidRDefault="00E20CDD" w:rsidP="006A0362">
            <w:pPr>
              <w:widowControl w:val="0"/>
              <w:spacing w:line="24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</w:tcPr>
          <w:p w:rsidR="00E20CDD" w:rsidRPr="00F65288" w:rsidRDefault="00E20CDD" w:rsidP="006A0362">
            <w:pPr>
              <w:widowControl w:val="0"/>
              <w:spacing w:line="24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:rsidR="00E20CDD" w:rsidRPr="00F65288" w:rsidRDefault="00E20CDD" w:rsidP="006A0362">
            <w:pPr>
              <w:widowControl w:val="0"/>
              <w:spacing w:line="24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E20CDD" w:rsidRPr="00F65288" w:rsidRDefault="00E20CDD" w:rsidP="006A0362">
            <w:pPr>
              <w:widowControl w:val="0"/>
              <w:spacing w:line="24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E20CDD" w:rsidRPr="00F65288" w:rsidRDefault="00E20CDD" w:rsidP="006A0362">
            <w:pPr>
              <w:widowControl w:val="0"/>
              <w:spacing w:line="24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  <w:gridSpan w:val="2"/>
          </w:tcPr>
          <w:p w:rsidR="00E20CDD" w:rsidRPr="00F65288" w:rsidRDefault="00E20CDD" w:rsidP="006A0362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gridSpan w:val="2"/>
          </w:tcPr>
          <w:p w:rsidR="00E20CDD" w:rsidRPr="00F65288" w:rsidRDefault="00E20CDD" w:rsidP="006A0362">
            <w:pPr>
              <w:widowControl w:val="0"/>
              <w:spacing w:line="240" w:lineRule="auto"/>
              <w:ind w:left="-108" w:right="219"/>
              <w:rPr>
                <w:sz w:val="20"/>
                <w:szCs w:val="20"/>
                <w:lang w:val="en-US"/>
              </w:rPr>
            </w:pPr>
          </w:p>
        </w:tc>
      </w:tr>
      <w:tr w:rsidR="00E22C04" w:rsidRPr="006A0362" w:rsidTr="00F65288">
        <w:trPr>
          <w:trHeight w:val="62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E5245" w:rsidRPr="00F65288" w:rsidRDefault="000E5245" w:rsidP="006A0362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F65288">
              <w:rPr>
                <w:sz w:val="20"/>
                <w:szCs w:val="20"/>
                <w:lang w:val="en-US"/>
              </w:rPr>
              <w:t>Зголемени финансиски средства за женското претприемништво;</w:t>
            </w:r>
          </w:p>
        </w:tc>
        <w:tc>
          <w:tcPr>
            <w:tcW w:w="1670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E5245" w:rsidRPr="00F65288" w:rsidRDefault="000E5245" w:rsidP="006A0362">
            <w:pPr>
              <w:widowControl w:val="0"/>
              <w:spacing w:line="24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</w:tcPr>
          <w:p w:rsidR="000E5245" w:rsidRPr="00F65288" w:rsidRDefault="000E5245" w:rsidP="006A0362">
            <w:pPr>
              <w:widowControl w:val="0"/>
              <w:spacing w:line="24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:rsidR="000E5245" w:rsidRPr="00F65288" w:rsidRDefault="000E5245" w:rsidP="006A0362">
            <w:pPr>
              <w:widowControl w:val="0"/>
              <w:spacing w:line="24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0E5245" w:rsidRPr="00F65288" w:rsidRDefault="000E5245" w:rsidP="006A0362">
            <w:pPr>
              <w:widowControl w:val="0"/>
              <w:spacing w:line="24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0E5245" w:rsidRPr="00F65288" w:rsidRDefault="000E5245" w:rsidP="006A0362">
            <w:pPr>
              <w:widowControl w:val="0"/>
              <w:spacing w:line="24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  <w:gridSpan w:val="2"/>
          </w:tcPr>
          <w:p w:rsidR="000E5245" w:rsidRPr="00F65288" w:rsidRDefault="000E5245" w:rsidP="006A0362">
            <w:pPr>
              <w:widowControl w:val="0"/>
              <w:spacing w:line="24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gridSpan w:val="2"/>
          </w:tcPr>
          <w:p w:rsidR="000E5245" w:rsidRPr="00F65288" w:rsidRDefault="000E5245" w:rsidP="006A0362">
            <w:pPr>
              <w:widowControl w:val="0"/>
              <w:spacing w:line="240" w:lineRule="auto"/>
              <w:ind w:left="-108" w:right="219"/>
              <w:rPr>
                <w:sz w:val="20"/>
                <w:szCs w:val="20"/>
                <w:lang w:val="en-US"/>
              </w:rPr>
            </w:pPr>
          </w:p>
        </w:tc>
      </w:tr>
      <w:tr w:rsidR="00E22C04" w:rsidRPr="006A0362" w:rsidTr="00F65288">
        <w:trPr>
          <w:trHeight w:val="620"/>
        </w:trPr>
        <w:tc>
          <w:tcPr>
            <w:tcW w:w="549" w:type="dxa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A0362" w:rsidRPr="00F65288" w:rsidRDefault="00CB7CFE" w:rsidP="000E5245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lang w:val="mk-MK"/>
              </w:rPr>
            </w:pPr>
            <w:r w:rsidRPr="00F65288">
              <w:rPr>
                <w:b/>
                <w:sz w:val="20"/>
                <w:szCs w:val="20"/>
                <w:lang w:val="mk-MK"/>
              </w:rPr>
              <w:t>5</w:t>
            </w:r>
            <w:r w:rsidR="006A0362" w:rsidRPr="00F65288">
              <w:rPr>
                <w:b/>
                <w:sz w:val="20"/>
                <w:szCs w:val="20"/>
                <w:lang w:val="en-US"/>
              </w:rPr>
              <w:t>.</w:t>
            </w:r>
            <w:r w:rsidR="000E5245" w:rsidRPr="00F65288">
              <w:rPr>
                <w:b/>
                <w:sz w:val="20"/>
                <w:szCs w:val="20"/>
                <w:lang w:val="mk-MK"/>
              </w:rPr>
              <w:t>2</w:t>
            </w:r>
          </w:p>
        </w:tc>
        <w:tc>
          <w:tcPr>
            <w:tcW w:w="1760" w:type="dxa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A0362" w:rsidRPr="00F65288" w:rsidRDefault="000E5245" w:rsidP="006A0362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F65288">
              <w:rPr>
                <w:sz w:val="20"/>
                <w:szCs w:val="20"/>
                <w:lang w:val="en-US"/>
              </w:rPr>
              <w:t>Вклучување на родовото буџетирање во националните процеси на стратешко планирање</w:t>
            </w:r>
          </w:p>
        </w:tc>
        <w:tc>
          <w:tcPr>
            <w:tcW w:w="1670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6A0362" w:rsidRPr="00F65288" w:rsidRDefault="006A0362" w:rsidP="006A036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55"/>
              <w:rPr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</w:tcPr>
          <w:p w:rsidR="006A0362" w:rsidRPr="00F65288" w:rsidRDefault="006A0362" w:rsidP="006A0362">
            <w:pPr>
              <w:widowControl w:val="0"/>
              <w:spacing w:line="24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:rsidR="006A0362" w:rsidRPr="00F65288" w:rsidRDefault="006A0362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6A0362" w:rsidRPr="00F65288" w:rsidRDefault="006A0362" w:rsidP="006A0362">
            <w:pPr>
              <w:widowControl w:val="0"/>
              <w:spacing w:line="24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6A0362" w:rsidRPr="00F65288" w:rsidRDefault="006A0362" w:rsidP="006A0362">
            <w:pPr>
              <w:widowControl w:val="0"/>
              <w:spacing w:line="24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  <w:gridSpan w:val="2"/>
          </w:tcPr>
          <w:p w:rsidR="006A0362" w:rsidRPr="00F65288" w:rsidRDefault="006A0362" w:rsidP="006A0362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gridSpan w:val="2"/>
          </w:tcPr>
          <w:p w:rsidR="006A0362" w:rsidRPr="00F65288" w:rsidRDefault="006A0362" w:rsidP="006A0362">
            <w:pPr>
              <w:widowControl w:val="0"/>
              <w:spacing w:line="240" w:lineRule="auto"/>
              <w:ind w:left="-108" w:right="219"/>
              <w:rPr>
                <w:sz w:val="20"/>
                <w:szCs w:val="20"/>
                <w:lang w:val="en-US"/>
              </w:rPr>
            </w:pPr>
          </w:p>
        </w:tc>
      </w:tr>
      <w:tr w:rsidR="00E22C04" w:rsidRPr="006A0362" w:rsidTr="00F65288">
        <w:trPr>
          <w:trHeight w:val="62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E5245" w:rsidRPr="00F65288" w:rsidRDefault="000E5245" w:rsidP="000E5245">
            <w:pPr>
              <w:spacing w:line="240" w:lineRule="auto"/>
              <w:rPr>
                <w:sz w:val="20"/>
                <w:szCs w:val="20"/>
                <w:lang w:val="en-US"/>
              </w:rPr>
            </w:pPr>
            <w:r w:rsidRPr="00F65288">
              <w:rPr>
                <w:sz w:val="20"/>
                <w:szCs w:val="20"/>
                <w:lang w:val="en-US"/>
              </w:rPr>
              <w:lastRenderedPageBreak/>
              <w:t>Организирање тематски сесии на Комисите за еднакви можности, буџет и законодавно-правната комисија со цел разгледување на законот за буџети и инкорпорирање на родовото буџетирање;</w:t>
            </w:r>
          </w:p>
          <w:p w:rsidR="000E5245" w:rsidRPr="00F65288" w:rsidRDefault="000E5245" w:rsidP="006A0362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E5245" w:rsidRPr="00F65288" w:rsidRDefault="000E5245" w:rsidP="006A0362">
            <w:pPr>
              <w:widowControl w:val="0"/>
              <w:spacing w:line="240" w:lineRule="auto"/>
              <w:ind w:right="65"/>
              <w:rPr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</w:tcPr>
          <w:p w:rsidR="000E5245" w:rsidRPr="00F65288" w:rsidRDefault="000E5245" w:rsidP="006A0362">
            <w:pPr>
              <w:widowControl w:val="0"/>
              <w:spacing w:line="24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:rsidR="000E5245" w:rsidRPr="00F65288" w:rsidRDefault="000E5245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0E5245" w:rsidRPr="00F65288" w:rsidRDefault="000E5245" w:rsidP="006A0362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0E5245" w:rsidRPr="00F65288" w:rsidRDefault="000E5245" w:rsidP="006A0362">
            <w:pPr>
              <w:widowControl w:val="0"/>
              <w:spacing w:line="24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  <w:gridSpan w:val="2"/>
          </w:tcPr>
          <w:p w:rsidR="000E5245" w:rsidRPr="00F65288" w:rsidRDefault="000E5245" w:rsidP="006A0362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gridSpan w:val="2"/>
          </w:tcPr>
          <w:p w:rsidR="000E5245" w:rsidRPr="00F65288" w:rsidRDefault="000E5245" w:rsidP="006A0362">
            <w:pPr>
              <w:widowControl w:val="0"/>
              <w:spacing w:line="240" w:lineRule="auto"/>
              <w:ind w:left="-108" w:right="219"/>
              <w:rPr>
                <w:sz w:val="20"/>
                <w:szCs w:val="20"/>
                <w:lang w:val="en-US"/>
              </w:rPr>
            </w:pPr>
          </w:p>
        </w:tc>
      </w:tr>
      <w:tr w:rsidR="00E22C04" w:rsidRPr="006A0362" w:rsidTr="00F65288">
        <w:trPr>
          <w:trHeight w:val="62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E5245" w:rsidRPr="00F65288" w:rsidRDefault="00A157B1" w:rsidP="006A0362">
            <w:pPr>
              <w:spacing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Иницирање н</w:t>
            </w:r>
            <w:r w:rsidR="000E5245" w:rsidRPr="00F65288">
              <w:rPr>
                <w:sz w:val="20"/>
                <w:szCs w:val="20"/>
                <w:lang w:val="en-US"/>
              </w:rPr>
              <w:t>адзорни расправи за буџетот и пратенички прашања за инвестициите во областа на родовата еднаквост, колку средства инвестирани за поголемо учество на жени на пазар на труд, % на инвестии од буџетот вложени во женско претприемништво во споредба со целиот буџет на Министерството за економија; % на капитални инвестии и колку од тоа се за институционализирани услуги на грижа.</w:t>
            </w:r>
          </w:p>
        </w:tc>
        <w:tc>
          <w:tcPr>
            <w:tcW w:w="1670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E5245" w:rsidRPr="00F65288" w:rsidRDefault="000E5245" w:rsidP="006A0362">
            <w:pPr>
              <w:widowControl w:val="0"/>
              <w:tabs>
                <w:tab w:val="left" w:pos="970"/>
              </w:tabs>
              <w:spacing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376" w:type="dxa"/>
          </w:tcPr>
          <w:p w:rsidR="000E5245" w:rsidRPr="00F65288" w:rsidRDefault="000E5245" w:rsidP="006A0362">
            <w:pPr>
              <w:widowControl w:val="0"/>
              <w:spacing w:line="24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804" w:type="dxa"/>
          </w:tcPr>
          <w:p w:rsidR="000E5245" w:rsidRPr="00F65288" w:rsidRDefault="000E5245" w:rsidP="006A0362">
            <w:pPr>
              <w:widowControl w:val="0"/>
              <w:spacing w:line="24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0E5245" w:rsidRPr="00F65288" w:rsidRDefault="000E5245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677" w:type="dxa"/>
          </w:tcPr>
          <w:p w:rsidR="000E5245" w:rsidRPr="00F65288" w:rsidRDefault="000E5245" w:rsidP="006A0362">
            <w:pPr>
              <w:widowControl w:val="0"/>
              <w:spacing w:line="240" w:lineRule="auto"/>
              <w:ind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  <w:gridSpan w:val="2"/>
          </w:tcPr>
          <w:p w:rsidR="000E5245" w:rsidRPr="00F65288" w:rsidRDefault="000E5245" w:rsidP="006A0362">
            <w:pPr>
              <w:widowControl w:val="0"/>
              <w:spacing w:line="240" w:lineRule="auto"/>
              <w:ind w:left="117" w:right="219"/>
              <w:rPr>
                <w:sz w:val="20"/>
                <w:szCs w:val="20"/>
                <w:lang w:val="en-US"/>
              </w:rPr>
            </w:pPr>
          </w:p>
        </w:tc>
        <w:tc>
          <w:tcPr>
            <w:tcW w:w="2454" w:type="dxa"/>
            <w:gridSpan w:val="2"/>
          </w:tcPr>
          <w:p w:rsidR="000E5245" w:rsidRPr="00F65288" w:rsidRDefault="000E5245" w:rsidP="006A0362">
            <w:pPr>
              <w:widowControl w:val="0"/>
              <w:spacing w:line="240" w:lineRule="auto"/>
              <w:ind w:left="-108" w:right="219"/>
              <w:rPr>
                <w:sz w:val="20"/>
                <w:szCs w:val="20"/>
                <w:lang w:val="en-US"/>
              </w:rPr>
            </w:pPr>
          </w:p>
        </w:tc>
      </w:tr>
    </w:tbl>
    <w:p w:rsidR="00310B37" w:rsidRPr="00707343" w:rsidRDefault="00310B37" w:rsidP="003C0A2F">
      <w:pPr>
        <w:ind w:right="-790"/>
        <w:jc w:val="both"/>
        <w:rPr>
          <w:sz w:val="23"/>
          <w:szCs w:val="23"/>
          <w:highlight w:val="white"/>
          <w:lang w:val="mk-MK"/>
        </w:rPr>
      </w:pPr>
      <w:r>
        <w:rPr>
          <w:sz w:val="23"/>
          <w:szCs w:val="23"/>
          <w:highlight w:val="white"/>
          <w:lang w:val="mk-MK"/>
        </w:rPr>
        <w:t xml:space="preserve">НАПОМЕНА: </w:t>
      </w:r>
      <w:r w:rsidR="0099305E">
        <w:rPr>
          <w:sz w:val="23"/>
          <w:szCs w:val="23"/>
          <w:highlight w:val="white"/>
          <w:lang w:val="mk-MK"/>
        </w:rPr>
        <w:t xml:space="preserve">Овој стратешки план е подготвен врз основа на </w:t>
      </w:r>
      <w:r w:rsidR="00390AAA">
        <w:rPr>
          <w:sz w:val="23"/>
          <w:szCs w:val="23"/>
          <w:highlight w:val="white"/>
          <w:lang w:val="mk-MK"/>
        </w:rPr>
        <w:t xml:space="preserve">сите </w:t>
      </w:r>
      <w:r w:rsidR="0099305E">
        <w:rPr>
          <w:sz w:val="23"/>
          <w:szCs w:val="23"/>
          <w:highlight w:val="white"/>
          <w:lang w:val="mk-MK"/>
        </w:rPr>
        <w:t xml:space="preserve">активности </w:t>
      </w:r>
      <w:r w:rsidR="00707343">
        <w:rPr>
          <w:sz w:val="23"/>
          <w:szCs w:val="23"/>
          <w:highlight w:val="white"/>
          <w:lang w:val="mk-MK"/>
        </w:rPr>
        <w:t xml:space="preserve">и настани на Клубот на пратенички организирани во соработка и поддршка во Македонското Женско Лоби, НДИ, </w:t>
      </w:r>
      <w:r w:rsidR="00707343">
        <w:rPr>
          <w:sz w:val="23"/>
          <w:szCs w:val="23"/>
          <w:highlight w:val="white"/>
          <w:lang w:val="sq-AL"/>
        </w:rPr>
        <w:t xml:space="preserve">UN Women </w:t>
      </w:r>
      <w:r w:rsidR="00707343">
        <w:rPr>
          <w:sz w:val="23"/>
          <w:szCs w:val="23"/>
          <w:highlight w:val="white"/>
          <w:lang w:val="mk-MK"/>
        </w:rPr>
        <w:t>и ОБСЕ, како и</w:t>
      </w:r>
      <w:r w:rsidR="00707343" w:rsidRPr="00707343">
        <w:rPr>
          <w:sz w:val="23"/>
          <w:szCs w:val="23"/>
          <w:highlight w:val="white"/>
          <w:lang w:val="mk-MK"/>
        </w:rPr>
        <w:t xml:space="preserve"> </w:t>
      </w:r>
      <w:r w:rsidR="00707343">
        <w:rPr>
          <w:sz w:val="23"/>
          <w:szCs w:val="23"/>
          <w:highlight w:val="white"/>
          <w:lang w:val="mk-MK"/>
        </w:rPr>
        <w:t>на прашалникот развиен и спроведен од страна НДИ со членките на Клубот на пратенички.</w:t>
      </w:r>
    </w:p>
    <w:sectPr w:rsidR="00310B37" w:rsidRPr="00707343" w:rsidSect="00EC1954">
      <w:pgSz w:w="15840" w:h="12240" w:orient="landscape" w:code="1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3EA2"/>
    <w:multiLevelType w:val="hybridMultilevel"/>
    <w:tmpl w:val="4104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5BFF"/>
    <w:multiLevelType w:val="multilevel"/>
    <w:tmpl w:val="258CB7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1802F7"/>
    <w:multiLevelType w:val="multilevel"/>
    <w:tmpl w:val="3F8A25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5D00F5F"/>
    <w:multiLevelType w:val="multilevel"/>
    <w:tmpl w:val="3F8A25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E4C6FF9"/>
    <w:multiLevelType w:val="multilevel"/>
    <w:tmpl w:val="3F8A25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0267704"/>
    <w:multiLevelType w:val="multilevel"/>
    <w:tmpl w:val="3C68BA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EF570B2"/>
    <w:multiLevelType w:val="multilevel"/>
    <w:tmpl w:val="3F8A25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09436CE"/>
    <w:multiLevelType w:val="multilevel"/>
    <w:tmpl w:val="6C266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5BE406B"/>
    <w:multiLevelType w:val="multilevel"/>
    <w:tmpl w:val="3F8A25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53465C3"/>
    <w:multiLevelType w:val="multilevel"/>
    <w:tmpl w:val="8690DE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B81571A"/>
    <w:multiLevelType w:val="multilevel"/>
    <w:tmpl w:val="3F8A25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10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90459"/>
    <w:rsid w:val="00035C2D"/>
    <w:rsid w:val="00040C72"/>
    <w:rsid w:val="000D697D"/>
    <w:rsid w:val="000E5245"/>
    <w:rsid w:val="001130C3"/>
    <w:rsid w:val="0017287A"/>
    <w:rsid w:val="00233FBC"/>
    <w:rsid w:val="002757AE"/>
    <w:rsid w:val="0029091D"/>
    <w:rsid w:val="002E629B"/>
    <w:rsid w:val="00310B37"/>
    <w:rsid w:val="00390AAA"/>
    <w:rsid w:val="003C0A2F"/>
    <w:rsid w:val="003D70E1"/>
    <w:rsid w:val="00450767"/>
    <w:rsid w:val="00493A33"/>
    <w:rsid w:val="004B62AC"/>
    <w:rsid w:val="00530B4B"/>
    <w:rsid w:val="00565BC0"/>
    <w:rsid w:val="005A689C"/>
    <w:rsid w:val="005E36E5"/>
    <w:rsid w:val="00673D91"/>
    <w:rsid w:val="006A0362"/>
    <w:rsid w:val="00707343"/>
    <w:rsid w:val="0071084C"/>
    <w:rsid w:val="0076502D"/>
    <w:rsid w:val="00790459"/>
    <w:rsid w:val="007A4DC7"/>
    <w:rsid w:val="00932502"/>
    <w:rsid w:val="00951E14"/>
    <w:rsid w:val="009620C6"/>
    <w:rsid w:val="0099305E"/>
    <w:rsid w:val="00A157B1"/>
    <w:rsid w:val="00AA1332"/>
    <w:rsid w:val="00AD7A08"/>
    <w:rsid w:val="00AF55D8"/>
    <w:rsid w:val="00B0630A"/>
    <w:rsid w:val="00B577D5"/>
    <w:rsid w:val="00B71293"/>
    <w:rsid w:val="00B928FB"/>
    <w:rsid w:val="00BC54C6"/>
    <w:rsid w:val="00C100CD"/>
    <w:rsid w:val="00C25802"/>
    <w:rsid w:val="00C30A37"/>
    <w:rsid w:val="00C4247F"/>
    <w:rsid w:val="00C75A97"/>
    <w:rsid w:val="00CB7CFE"/>
    <w:rsid w:val="00CF5BF3"/>
    <w:rsid w:val="00D67A5E"/>
    <w:rsid w:val="00DD0F7B"/>
    <w:rsid w:val="00E20CDD"/>
    <w:rsid w:val="00E22C04"/>
    <w:rsid w:val="00E333A0"/>
    <w:rsid w:val="00EC1954"/>
    <w:rsid w:val="00F02C3A"/>
    <w:rsid w:val="00F24BCC"/>
    <w:rsid w:val="00F65288"/>
    <w:rsid w:val="00FC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BF7746-918A-42D0-805C-33A5A0CC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F5B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4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6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1F6CD-9AFE-4CB5-9043-545F63FF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15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Cvetkovska</dc:creator>
  <cp:lastModifiedBy>Gulumser Kasapi</cp:lastModifiedBy>
  <cp:revision>15</cp:revision>
  <dcterms:created xsi:type="dcterms:W3CDTF">2018-05-31T13:54:00Z</dcterms:created>
  <dcterms:modified xsi:type="dcterms:W3CDTF">2019-02-06T12:50:00Z</dcterms:modified>
</cp:coreProperties>
</file>